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97" w:rsidRPr="001E4997" w:rsidRDefault="001E4997" w:rsidP="001E4997">
      <w:pPr>
        <w:tabs>
          <w:tab w:val="left" w:pos="7560"/>
        </w:tabs>
        <w:ind w:left="-426" w:right="-568"/>
        <w:jc w:val="right"/>
        <w:rPr>
          <w:rFonts w:ascii="Times New Roman" w:hAnsi="Times New Roman" w:cs="Times New Roman"/>
          <w:sz w:val="28"/>
          <w:szCs w:val="28"/>
          <w:lang w:val="uk-UA"/>
        </w:rPr>
      </w:pPr>
      <w:r>
        <w:rPr>
          <w:rFonts w:ascii="Times New Roman" w:hAnsi="Times New Roman" w:cs="Times New Roman"/>
          <w:sz w:val="28"/>
          <w:szCs w:val="28"/>
          <w:lang w:val="uk-UA"/>
        </w:rPr>
        <w:t>Проект рішення</w:t>
      </w:r>
    </w:p>
    <w:p w:rsidR="00B22172" w:rsidRPr="00B22172" w:rsidRDefault="00B22172" w:rsidP="00B22172">
      <w:pPr>
        <w:tabs>
          <w:tab w:val="left" w:pos="7560"/>
        </w:tabs>
        <w:ind w:left="-426" w:right="-568"/>
        <w:jc w:val="center"/>
        <w:rPr>
          <w:rFonts w:ascii="Times New Roman" w:hAnsi="Times New Roman" w:cs="Times New Roman"/>
          <w:sz w:val="28"/>
          <w:szCs w:val="28"/>
          <w:lang w:val="uk-UA"/>
        </w:rPr>
      </w:pPr>
      <w:r w:rsidRPr="00B22172">
        <w:rPr>
          <w:rFonts w:ascii="Times New Roman" w:hAnsi="Times New Roman" w:cs="Times New Roman"/>
          <w:noProof/>
          <w:sz w:val="28"/>
          <w:szCs w:val="28"/>
        </w:rPr>
        <w:drawing>
          <wp:inline distT="0" distB="0" distL="0" distR="0">
            <wp:extent cx="419100" cy="5638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p>
    <w:p w:rsidR="00B22172" w:rsidRPr="00B22172" w:rsidRDefault="00B22172" w:rsidP="00B31400">
      <w:pPr>
        <w:pStyle w:val="1"/>
        <w:ind w:left="-426" w:right="-568"/>
        <w:rPr>
          <w:caps/>
        </w:rPr>
      </w:pPr>
      <w:r w:rsidRPr="00B22172">
        <w:rPr>
          <w:caps/>
        </w:rPr>
        <w:t>Україна</w:t>
      </w:r>
    </w:p>
    <w:p w:rsidR="00B22172" w:rsidRPr="00B22172" w:rsidRDefault="00B22172" w:rsidP="00B31400">
      <w:pPr>
        <w:spacing w:after="0"/>
        <w:ind w:left="-425" w:right="-567"/>
        <w:jc w:val="center"/>
        <w:rPr>
          <w:rFonts w:ascii="Times New Roman" w:hAnsi="Times New Roman" w:cs="Times New Roman"/>
          <w:b/>
          <w:spacing w:val="20"/>
          <w:sz w:val="28"/>
          <w:szCs w:val="28"/>
          <w:lang w:val="uk-UA"/>
        </w:rPr>
      </w:pPr>
      <w:r w:rsidRPr="00B22172">
        <w:rPr>
          <w:rFonts w:ascii="Times New Roman" w:hAnsi="Times New Roman" w:cs="Times New Roman"/>
          <w:b/>
          <w:spacing w:val="20"/>
          <w:sz w:val="28"/>
          <w:szCs w:val="28"/>
          <w:lang w:val="uk-UA"/>
        </w:rPr>
        <w:t>КУВЕЧИЦЬКА СІЛЬСЬКА РАДА</w:t>
      </w:r>
    </w:p>
    <w:p w:rsidR="00B22172" w:rsidRPr="00B22172" w:rsidRDefault="00B22172" w:rsidP="00B31400">
      <w:pPr>
        <w:spacing w:after="0"/>
        <w:ind w:left="-425" w:right="-567"/>
        <w:jc w:val="center"/>
        <w:rPr>
          <w:rFonts w:ascii="Times New Roman" w:hAnsi="Times New Roman" w:cs="Times New Roman"/>
          <w:b/>
          <w:spacing w:val="20"/>
          <w:sz w:val="28"/>
          <w:szCs w:val="28"/>
          <w:lang w:val="uk-UA"/>
        </w:rPr>
      </w:pPr>
      <w:r w:rsidRPr="00B22172">
        <w:rPr>
          <w:rFonts w:ascii="Times New Roman" w:hAnsi="Times New Roman" w:cs="Times New Roman"/>
          <w:b/>
          <w:spacing w:val="20"/>
          <w:sz w:val="28"/>
          <w:szCs w:val="28"/>
          <w:lang w:val="uk-UA"/>
        </w:rPr>
        <w:t>ЧЕРНІГІВСЬКОГО РАЙОНУ ЧЕРНІГІВСЬКОЇ  ОБЛАСТІ</w:t>
      </w:r>
    </w:p>
    <w:p w:rsidR="00B22172" w:rsidRPr="00B31400" w:rsidRDefault="00B22172" w:rsidP="00B31400">
      <w:pPr>
        <w:pBdr>
          <w:bottom w:val="thinThickSmallGap" w:sz="18" w:space="3" w:color="auto"/>
        </w:pBdr>
        <w:ind w:left="-426" w:right="-568"/>
        <w:jc w:val="center"/>
        <w:rPr>
          <w:rFonts w:ascii="Times New Roman" w:hAnsi="Times New Roman" w:cs="Times New Roman"/>
          <w:sz w:val="18"/>
          <w:szCs w:val="18"/>
          <w:lang w:val="uk-UA"/>
        </w:rPr>
      </w:pPr>
      <w:r w:rsidRPr="00B22172">
        <w:rPr>
          <w:rFonts w:ascii="Times New Roman" w:hAnsi="Times New Roman" w:cs="Times New Roman"/>
          <w:sz w:val="18"/>
          <w:szCs w:val="18"/>
          <w:lang w:val="uk-UA"/>
        </w:rPr>
        <w:t xml:space="preserve">вул. Першотравнева  ,1, с. Кувечичі, 15512, тел./факс   68-94-37  e-mail: </w:t>
      </w:r>
      <w:r w:rsidRPr="00B22172">
        <w:rPr>
          <w:rFonts w:ascii="Times New Roman" w:hAnsi="Times New Roman" w:cs="Times New Roman"/>
          <w:sz w:val="18"/>
          <w:szCs w:val="18"/>
          <w:lang w:val="en-US"/>
        </w:rPr>
        <w:t>Kuv</w:t>
      </w:r>
      <w:r w:rsidRPr="00B22172">
        <w:rPr>
          <w:rFonts w:ascii="Times New Roman" w:hAnsi="Times New Roman" w:cs="Times New Roman"/>
          <w:sz w:val="18"/>
          <w:szCs w:val="18"/>
          <w:lang w:val="uk-UA"/>
        </w:rPr>
        <w:t>_</w:t>
      </w:r>
      <w:r w:rsidRPr="00B22172">
        <w:rPr>
          <w:rFonts w:ascii="Times New Roman" w:hAnsi="Times New Roman" w:cs="Times New Roman"/>
          <w:sz w:val="18"/>
          <w:szCs w:val="18"/>
          <w:lang w:val="en-US"/>
        </w:rPr>
        <w:t>sr</w:t>
      </w:r>
      <w:r w:rsidRPr="00B22172">
        <w:rPr>
          <w:rFonts w:ascii="Times New Roman" w:hAnsi="Times New Roman" w:cs="Times New Roman"/>
          <w:sz w:val="18"/>
          <w:szCs w:val="18"/>
          <w:lang w:val="uk-UA"/>
        </w:rPr>
        <w:t>@</w:t>
      </w:r>
      <w:r w:rsidRPr="00B22172">
        <w:rPr>
          <w:rFonts w:ascii="Times New Roman" w:hAnsi="Times New Roman" w:cs="Times New Roman"/>
          <w:sz w:val="18"/>
          <w:szCs w:val="18"/>
          <w:lang w:val="en-US"/>
        </w:rPr>
        <w:t>ukr</w:t>
      </w:r>
      <w:r w:rsidRPr="00B22172">
        <w:rPr>
          <w:rFonts w:ascii="Times New Roman" w:hAnsi="Times New Roman" w:cs="Times New Roman"/>
          <w:sz w:val="18"/>
          <w:szCs w:val="18"/>
          <w:lang w:val="uk-UA"/>
        </w:rPr>
        <w:t>.</w:t>
      </w:r>
      <w:r w:rsidRPr="00B22172">
        <w:rPr>
          <w:rFonts w:ascii="Times New Roman" w:hAnsi="Times New Roman" w:cs="Times New Roman"/>
          <w:sz w:val="18"/>
          <w:szCs w:val="18"/>
          <w:lang w:val="en-US"/>
        </w:rPr>
        <w:t>net</w:t>
      </w:r>
      <w:r w:rsidRPr="00B22172">
        <w:rPr>
          <w:rFonts w:ascii="Times New Roman" w:hAnsi="Times New Roman" w:cs="Times New Roman"/>
          <w:sz w:val="18"/>
          <w:szCs w:val="18"/>
          <w:lang w:val="uk-UA"/>
        </w:rPr>
        <w:t>, код ЄДРПОУ 03083475</w:t>
      </w:r>
    </w:p>
    <w:p w:rsidR="00B22172" w:rsidRPr="00B22172" w:rsidRDefault="009A7F50" w:rsidP="007234F2">
      <w:pPr>
        <w:keepNext/>
        <w:spacing w:after="0"/>
        <w:ind w:left="-425" w:right="-567"/>
        <w:jc w:val="center"/>
        <w:outlineLvl w:val="0"/>
        <w:rPr>
          <w:rFonts w:ascii="Times New Roman" w:hAnsi="Times New Roman" w:cs="Times New Roman"/>
          <w:sz w:val="28"/>
          <w:szCs w:val="24"/>
          <w:lang w:val="uk-UA"/>
        </w:rPr>
      </w:pPr>
      <w:r>
        <w:rPr>
          <w:rFonts w:ascii="Times New Roman" w:hAnsi="Times New Roman" w:cs="Times New Roman"/>
          <w:sz w:val="28"/>
          <w:szCs w:val="24"/>
          <w:lang w:val="uk-UA"/>
        </w:rPr>
        <w:t>Тридцять четверта</w:t>
      </w:r>
      <w:r w:rsidR="00B22172" w:rsidRPr="00B22172">
        <w:rPr>
          <w:rFonts w:ascii="Times New Roman" w:hAnsi="Times New Roman" w:cs="Times New Roman"/>
          <w:sz w:val="28"/>
          <w:szCs w:val="24"/>
          <w:lang w:val="uk-UA"/>
        </w:rPr>
        <w:t xml:space="preserve">  сесія </w:t>
      </w:r>
      <w:r>
        <w:rPr>
          <w:rFonts w:ascii="Times New Roman" w:hAnsi="Times New Roman" w:cs="Times New Roman"/>
          <w:sz w:val="28"/>
          <w:szCs w:val="24"/>
          <w:lang w:val="uk-UA"/>
        </w:rPr>
        <w:t>сьомого</w:t>
      </w:r>
      <w:r w:rsidR="00B22172" w:rsidRPr="00B22172">
        <w:rPr>
          <w:rFonts w:ascii="Times New Roman" w:hAnsi="Times New Roman" w:cs="Times New Roman"/>
          <w:sz w:val="28"/>
          <w:szCs w:val="24"/>
          <w:lang w:val="uk-UA"/>
        </w:rPr>
        <w:t xml:space="preserve"> скликання</w:t>
      </w:r>
    </w:p>
    <w:p w:rsidR="0029496D" w:rsidRDefault="0029496D" w:rsidP="007234F2">
      <w:pPr>
        <w:spacing w:after="0"/>
        <w:ind w:left="-425" w:right="-567" w:firstLine="708"/>
        <w:jc w:val="center"/>
        <w:rPr>
          <w:rFonts w:ascii="Times New Roman" w:hAnsi="Times New Roman" w:cs="Times New Roman"/>
          <w:sz w:val="28"/>
          <w:szCs w:val="24"/>
          <w:lang w:val="uk-UA"/>
        </w:rPr>
      </w:pPr>
    </w:p>
    <w:p w:rsidR="00B22172" w:rsidRPr="00B22172" w:rsidRDefault="00B22172" w:rsidP="0029496D">
      <w:pPr>
        <w:spacing w:after="0"/>
        <w:ind w:left="-425" w:right="-567" w:hanging="1"/>
        <w:jc w:val="center"/>
        <w:rPr>
          <w:rFonts w:ascii="Times New Roman" w:hAnsi="Times New Roman" w:cs="Times New Roman"/>
          <w:sz w:val="28"/>
          <w:szCs w:val="24"/>
          <w:lang w:val="uk-UA"/>
        </w:rPr>
      </w:pPr>
      <w:r w:rsidRPr="00B22172">
        <w:rPr>
          <w:rFonts w:ascii="Times New Roman" w:hAnsi="Times New Roman" w:cs="Times New Roman"/>
          <w:sz w:val="28"/>
          <w:szCs w:val="24"/>
          <w:lang w:val="uk-UA"/>
        </w:rPr>
        <w:t>Р</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І</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Ш</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Е</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Н</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Н</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Я</w:t>
      </w:r>
      <w:r w:rsidR="0029496D">
        <w:rPr>
          <w:rFonts w:ascii="Times New Roman" w:hAnsi="Times New Roman" w:cs="Times New Roman"/>
          <w:sz w:val="28"/>
          <w:szCs w:val="24"/>
          <w:lang w:val="uk-UA"/>
        </w:rPr>
        <w:t xml:space="preserve"> </w:t>
      </w:r>
    </w:p>
    <w:p w:rsidR="00964EF6" w:rsidRDefault="00B22172" w:rsidP="00964EF6">
      <w:pPr>
        <w:tabs>
          <w:tab w:val="num" w:pos="0"/>
        </w:tabs>
        <w:spacing w:after="0"/>
        <w:ind w:left="-425" w:right="-567"/>
        <w:jc w:val="both"/>
        <w:rPr>
          <w:rFonts w:ascii="Times New Roman" w:hAnsi="Times New Roman" w:cs="Times New Roman"/>
          <w:b/>
          <w:bCs/>
          <w:sz w:val="27"/>
          <w:szCs w:val="27"/>
          <w:lang w:val="uk-UA"/>
        </w:rPr>
      </w:pPr>
      <w:r w:rsidRPr="00B22172">
        <w:rPr>
          <w:rFonts w:ascii="Times New Roman" w:hAnsi="Times New Roman" w:cs="Times New Roman"/>
          <w:bCs/>
          <w:sz w:val="27"/>
          <w:szCs w:val="27"/>
          <w:lang w:val="uk-UA"/>
        </w:rPr>
        <w:t xml:space="preserve">від </w:t>
      </w:r>
      <w:r w:rsidR="001E4997">
        <w:rPr>
          <w:rFonts w:ascii="Times New Roman" w:hAnsi="Times New Roman" w:cs="Times New Roman"/>
          <w:bCs/>
          <w:sz w:val="27"/>
          <w:szCs w:val="27"/>
          <w:lang w:val="uk-UA"/>
        </w:rPr>
        <w:t>_______________</w:t>
      </w:r>
      <w:r w:rsidR="009A7F50">
        <w:rPr>
          <w:rFonts w:ascii="Times New Roman" w:hAnsi="Times New Roman" w:cs="Times New Roman"/>
          <w:bCs/>
          <w:sz w:val="27"/>
          <w:szCs w:val="27"/>
          <w:lang w:val="uk-UA"/>
        </w:rPr>
        <w:t xml:space="preserve"> 2019</w:t>
      </w:r>
      <w:r w:rsidRPr="00B22172">
        <w:rPr>
          <w:rFonts w:ascii="Times New Roman" w:hAnsi="Times New Roman" w:cs="Times New Roman"/>
          <w:bCs/>
          <w:sz w:val="27"/>
          <w:szCs w:val="27"/>
          <w:lang w:val="uk-UA"/>
        </w:rPr>
        <w:t xml:space="preserve"> року                                                                    </w:t>
      </w:r>
    </w:p>
    <w:p w:rsidR="00964EF6" w:rsidRDefault="00964EF6" w:rsidP="00964EF6">
      <w:pPr>
        <w:tabs>
          <w:tab w:val="num" w:pos="0"/>
        </w:tabs>
        <w:spacing w:after="0"/>
        <w:ind w:left="-425" w:right="-567"/>
        <w:jc w:val="both"/>
        <w:rPr>
          <w:rFonts w:ascii="Times New Roman" w:hAnsi="Times New Roman" w:cs="Times New Roman"/>
          <w:b/>
          <w:bCs/>
          <w:sz w:val="27"/>
          <w:szCs w:val="27"/>
          <w:lang w:val="uk-UA"/>
        </w:rPr>
      </w:pPr>
    </w:p>
    <w:p w:rsidR="00B22172" w:rsidRDefault="00B22172" w:rsidP="0051358B">
      <w:pPr>
        <w:tabs>
          <w:tab w:val="num" w:pos="0"/>
        </w:tabs>
        <w:spacing w:after="0"/>
        <w:ind w:left="-425" w:right="-567"/>
        <w:jc w:val="both"/>
        <w:rPr>
          <w:rFonts w:ascii="Times New Roman" w:hAnsi="Times New Roman" w:cs="Times New Roman"/>
          <w:b/>
          <w:bCs/>
          <w:sz w:val="27"/>
          <w:szCs w:val="27"/>
          <w:lang w:val="uk-UA"/>
        </w:rPr>
      </w:pPr>
      <w:r w:rsidRPr="00B22172">
        <w:rPr>
          <w:rFonts w:ascii="Times New Roman" w:hAnsi="Times New Roman" w:cs="Times New Roman"/>
          <w:b/>
          <w:i/>
          <w:sz w:val="28"/>
          <w:szCs w:val="28"/>
          <w:lang w:val="uk-UA"/>
        </w:rPr>
        <w:t>Про місцев</w:t>
      </w:r>
      <w:r w:rsidRPr="00B22172">
        <w:rPr>
          <w:rFonts w:ascii="Times New Roman" w:hAnsi="Times New Roman" w:cs="Times New Roman"/>
          <w:b/>
          <w:i/>
          <w:sz w:val="28"/>
          <w:szCs w:val="28"/>
        </w:rPr>
        <w:t>і</w:t>
      </w:r>
      <w:r w:rsidR="009A7F50">
        <w:rPr>
          <w:rFonts w:ascii="Times New Roman" w:hAnsi="Times New Roman" w:cs="Times New Roman"/>
          <w:b/>
          <w:i/>
          <w:sz w:val="28"/>
          <w:szCs w:val="28"/>
          <w:lang w:val="uk-UA"/>
        </w:rPr>
        <w:t xml:space="preserve"> податки і збори на 2020</w:t>
      </w:r>
      <w:r w:rsidRPr="00B22172">
        <w:rPr>
          <w:rFonts w:ascii="Times New Roman" w:hAnsi="Times New Roman" w:cs="Times New Roman"/>
          <w:b/>
          <w:i/>
          <w:sz w:val="28"/>
          <w:szCs w:val="28"/>
          <w:lang w:val="uk-UA"/>
        </w:rPr>
        <w:t xml:space="preserve"> рік</w:t>
      </w:r>
    </w:p>
    <w:p w:rsidR="0051358B" w:rsidRPr="0051358B" w:rsidRDefault="0051358B" w:rsidP="0051358B">
      <w:pPr>
        <w:tabs>
          <w:tab w:val="num" w:pos="0"/>
        </w:tabs>
        <w:spacing w:after="0"/>
        <w:ind w:left="-425" w:right="-567"/>
        <w:jc w:val="both"/>
        <w:rPr>
          <w:rFonts w:ascii="Times New Roman" w:hAnsi="Times New Roman" w:cs="Times New Roman"/>
          <w:b/>
          <w:bCs/>
          <w:sz w:val="27"/>
          <w:szCs w:val="27"/>
          <w:lang w:val="uk-UA"/>
        </w:rPr>
      </w:pPr>
    </w:p>
    <w:p w:rsidR="00B22172" w:rsidRPr="00B22172" w:rsidRDefault="00B22172" w:rsidP="00B22172">
      <w:pPr>
        <w:pStyle w:val="StyleWisnow"/>
        <w:spacing w:line="240" w:lineRule="auto"/>
        <w:ind w:left="-426" w:right="-568" w:firstLine="720"/>
        <w:jc w:val="both"/>
        <w:rPr>
          <w:bCs/>
          <w:sz w:val="28"/>
          <w:szCs w:val="28"/>
        </w:rPr>
      </w:pPr>
      <w:r w:rsidRPr="00B22172">
        <w:rPr>
          <w:sz w:val="28"/>
          <w:szCs w:val="28"/>
        </w:rPr>
        <w:t>Відповідно до ст. 7, ст.</w:t>
      </w:r>
      <w:bookmarkStart w:id="0" w:name="_GoBack"/>
      <w:bookmarkEnd w:id="0"/>
      <w:r w:rsidRPr="00B22172">
        <w:rPr>
          <w:sz w:val="28"/>
          <w:szCs w:val="28"/>
        </w:rPr>
        <w:t xml:space="preserve"> 10, пп. 12.3.1, 12.3.2, 12.3.4, 12.3.7 п. 12.3,        пп. 12.4.1, 12.4.3 п. 12.4, п. 12.5 ст. 12 розділу  І, ст. 266, 267, 268, 268-</w:t>
      </w:r>
      <w:r w:rsidRPr="00B22172">
        <w:rPr>
          <w:sz w:val="28"/>
          <w:szCs w:val="28"/>
          <w:vertAlign w:val="superscript"/>
        </w:rPr>
        <w:t>1</w:t>
      </w:r>
      <w:r w:rsidRPr="00B22172">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B22172">
        <w:rPr>
          <w:bCs/>
          <w:sz w:val="28"/>
          <w:szCs w:val="28"/>
        </w:rPr>
        <w:t>сільська рада</w:t>
      </w:r>
    </w:p>
    <w:p w:rsidR="00B22172" w:rsidRPr="00B22172" w:rsidRDefault="00B22172" w:rsidP="00B22172">
      <w:pPr>
        <w:pStyle w:val="StyleWisnow"/>
        <w:spacing w:line="240" w:lineRule="auto"/>
        <w:ind w:left="-426" w:right="-568" w:firstLine="720"/>
        <w:jc w:val="center"/>
        <w:rPr>
          <w:b/>
          <w:sz w:val="28"/>
          <w:szCs w:val="28"/>
        </w:rPr>
      </w:pPr>
      <w:r w:rsidRPr="00B22172">
        <w:rPr>
          <w:b/>
          <w:bCs/>
          <w:sz w:val="28"/>
          <w:szCs w:val="28"/>
        </w:rPr>
        <w:t>ВИРІШИЛА:</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 Встановити на території Кувечицької сільської ради Чернігівського району Чернігівської області на 20</w:t>
      </w:r>
      <w:r w:rsidR="009A7F50">
        <w:rPr>
          <w:rFonts w:ascii="Times New Roman" w:hAnsi="Times New Roman" w:cs="Times New Roman"/>
          <w:sz w:val="28"/>
          <w:szCs w:val="28"/>
          <w:lang w:val="uk-UA"/>
        </w:rPr>
        <w:t>20</w:t>
      </w:r>
      <w:r w:rsidRPr="00B22172">
        <w:rPr>
          <w:rFonts w:ascii="Times New Roman" w:hAnsi="Times New Roman" w:cs="Times New Roman"/>
          <w:sz w:val="28"/>
          <w:szCs w:val="28"/>
          <w:lang w:val="uk-UA"/>
        </w:rPr>
        <w:t xml:space="preserve"> рік такі податки і збори:</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1.1. Плату за землю.</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1.2.</w:t>
      </w:r>
      <w:r w:rsidRPr="00B22172">
        <w:rPr>
          <w:rFonts w:ascii="Times New Roman" w:hAnsi="Times New Roman" w:cs="Times New Roman"/>
          <w:sz w:val="28"/>
          <w:szCs w:val="28"/>
          <w:vertAlign w:val="superscript"/>
          <w:lang w:val="uk-UA"/>
        </w:rPr>
        <w:t xml:space="preserve"> </w:t>
      </w:r>
      <w:r w:rsidRPr="00B22172">
        <w:rPr>
          <w:rFonts w:ascii="Times New Roman" w:hAnsi="Times New Roman" w:cs="Times New Roman"/>
          <w:sz w:val="28"/>
          <w:szCs w:val="28"/>
          <w:lang w:val="uk-UA"/>
        </w:rPr>
        <w:t>Податок на нерухоме майно, відмінне від земельної ділянки.</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1.3. Єдиний податок.</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1.4. Транспортний податок.</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1.5. Туристичний збір.</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2. Затвердити:</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2.1. Положення про оподаткування платою за землю на території Кувечицької сільської ради (Додаток 1).</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2.2. Положення про оподаткування податком на нерухоме майно, відмінне від земельної ділянки на території Кувечицької сільської ради    (Додаток 2).</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2.3. Положення про оподаткування єдиним податком на території Кувечицької сільської ради (Додаток 3).</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2.4. Положення про оподаткування транспортним податком  на території Кувечицької сільської ради  (Додаток 4).</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2.5. Положення про оплату туристичного збору на території Кувечицької сільської ради  (Додаток 5).</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3. Секретарю сільської ради Шестак Л.І.:</w:t>
      </w:r>
    </w:p>
    <w:p w:rsidR="00B22172" w:rsidRPr="00B22172" w:rsidRDefault="00B22172" w:rsidP="0051358B">
      <w:pPr>
        <w:pStyle w:val="12"/>
        <w:widowControl w:val="0"/>
        <w:numPr>
          <w:ilvl w:val="0"/>
          <w:numId w:val="1"/>
        </w:numPr>
        <w:autoSpaceDE w:val="0"/>
        <w:autoSpaceDN w:val="0"/>
        <w:ind w:left="-425" w:right="-567" w:firstLine="1069"/>
        <w:jc w:val="both"/>
        <w:rPr>
          <w:sz w:val="28"/>
          <w:szCs w:val="28"/>
          <w:lang w:val="uk-UA"/>
        </w:rPr>
      </w:pPr>
      <w:r w:rsidRPr="00B22172">
        <w:rPr>
          <w:sz w:val="28"/>
          <w:szCs w:val="28"/>
          <w:lang w:val="uk-UA"/>
        </w:rPr>
        <w:t>оприлюднити дане рішення на сайті Чернігівської районної ради та на інформаційному стенді в приміщенні Кувечицької сільської ради;</w:t>
      </w:r>
    </w:p>
    <w:p w:rsidR="00B22172" w:rsidRPr="00B22172" w:rsidRDefault="00B22172" w:rsidP="0051358B">
      <w:pPr>
        <w:pStyle w:val="12"/>
        <w:widowControl w:val="0"/>
        <w:numPr>
          <w:ilvl w:val="0"/>
          <w:numId w:val="1"/>
        </w:numPr>
        <w:autoSpaceDE w:val="0"/>
        <w:autoSpaceDN w:val="0"/>
        <w:ind w:left="-425" w:right="-567" w:firstLine="1069"/>
        <w:jc w:val="both"/>
        <w:rPr>
          <w:sz w:val="28"/>
          <w:szCs w:val="28"/>
          <w:lang w:val="uk-UA"/>
        </w:rPr>
      </w:pPr>
      <w:r w:rsidRPr="00B22172">
        <w:rPr>
          <w:sz w:val="28"/>
          <w:szCs w:val="28"/>
          <w:lang w:val="uk-UA"/>
        </w:rPr>
        <w:t xml:space="preserve">забезпечити направлення копії цього рішення до Чернігівської </w:t>
      </w:r>
      <w:r w:rsidRPr="00B22172">
        <w:rPr>
          <w:sz w:val="28"/>
          <w:szCs w:val="28"/>
          <w:lang w:val="uk-UA"/>
        </w:rPr>
        <w:lastRenderedPageBreak/>
        <w:t xml:space="preserve">об’єднаної податкової інспекції ГУ ДФС у Чернігівській області. </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r w:rsidRPr="00B22172">
        <w:rPr>
          <w:rFonts w:ascii="Times New Roman" w:hAnsi="Times New Roman" w:cs="Times New Roman"/>
          <w:sz w:val="28"/>
          <w:szCs w:val="28"/>
          <w:lang w:val="uk-UA"/>
        </w:rPr>
        <w:t xml:space="preserve"> 4</w:t>
      </w:r>
      <w:r w:rsidRPr="00B22172">
        <w:rPr>
          <w:rFonts w:ascii="Times New Roman" w:hAnsi="Times New Roman" w:cs="Times New Roman"/>
          <w:b/>
          <w:sz w:val="28"/>
          <w:szCs w:val="28"/>
          <w:lang w:val="uk-UA"/>
        </w:rPr>
        <w:t>.</w:t>
      </w:r>
      <w:r w:rsidRPr="00B22172">
        <w:rPr>
          <w:rFonts w:ascii="Times New Roman" w:hAnsi="Times New Roman" w:cs="Times New Roman"/>
          <w:sz w:val="28"/>
          <w:szCs w:val="28"/>
          <w:lang w:val="uk-UA"/>
        </w:rPr>
        <w:t xml:space="preserve"> Визнати такими, що  втратили </w:t>
      </w:r>
      <w:r w:rsidR="009A7F50">
        <w:rPr>
          <w:rFonts w:ascii="Times New Roman" w:hAnsi="Times New Roman" w:cs="Times New Roman"/>
          <w:sz w:val="28"/>
          <w:szCs w:val="28"/>
          <w:lang w:val="uk-UA"/>
        </w:rPr>
        <w:t>чинність рішення  25</w:t>
      </w:r>
      <w:r w:rsidRPr="00B22172">
        <w:rPr>
          <w:rFonts w:ascii="Times New Roman" w:hAnsi="Times New Roman" w:cs="Times New Roman"/>
          <w:sz w:val="28"/>
          <w:szCs w:val="28"/>
          <w:lang w:val="uk-UA"/>
        </w:rPr>
        <w:t xml:space="preserve"> сесії Кувечицької сі</w:t>
      </w:r>
      <w:r w:rsidR="009A7F50">
        <w:rPr>
          <w:rFonts w:ascii="Times New Roman" w:hAnsi="Times New Roman" w:cs="Times New Roman"/>
          <w:sz w:val="28"/>
          <w:szCs w:val="28"/>
          <w:lang w:val="uk-UA"/>
        </w:rPr>
        <w:t>льської ради  7 скликання від 15</w:t>
      </w:r>
      <w:r w:rsidRPr="00B22172">
        <w:rPr>
          <w:rFonts w:ascii="Times New Roman" w:hAnsi="Times New Roman" w:cs="Times New Roman"/>
          <w:sz w:val="28"/>
          <w:szCs w:val="28"/>
          <w:lang w:val="uk-UA"/>
        </w:rPr>
        <w:t>.</w:t>
      </w:r>
      <w:r w:rsidR="009A7F50">
        <w:rPr>
          <w:rFonts w:ascii="Times New Roman" w:hAnsi="Times New Roman" w:cs="Times New Roman"/>
          <w:sz w:val="28"/>
          <w:szCs w:val="28"/>
          <w:lang w:val="uk-UA"/>
        </w:rPr>
        <w:t>06</w:t>
      </w:r>
      <w:r w:rsidRPr="00B22172">
        <w:rPr>
          <w:rFonts w:ascii="Times New Roman" w:hAnsi="Times New Roman" w:cs="Times New Roman"/>
          <w:sz w:val="28"/>
          <w:szCs w:val="28"/>
          <w:lang w:val="uk-UA"/>
        </w:rPr>
        <w:t>.201</w:t>
      </w:r>
      <w:r w:rsidR="009A7F50">
        <w:rPr>
          <w:rFonts w:ascii="Times New Roman" w:hAnsi="Times New Roman" w:cs="Times New Roman"/>
          <w:sz w:val="28"/>
          <w:szCs w:val="28"/>
          <w:lang w:val="uk-UA"/>
        </w:rPr>
        <w:t>8</w:t>
      </w:r>
      <w:r w:rsidRPr="00B22172">
        <w:rPr>
          <w:rFonts w:ascii="Times New Roman" w:hAnsi="Times New Roman" w:cs="Times New Roman"/>
          <w:sz w:val="28"/>
          <w:szCs w:val="28"/>
          <w:lang w:val="uk-UA"/>
        </w:rPr>
        <w:t xml:space="preserve"> року «</w:t>
      </w:r>
      <w:r w:rsidRPr="00B22172">
        <w:rPr>
          <w:rFonts w:ascii="Times New Roman" w:hAnsi="Times New Roman" w:cs="Times New Roman"/>
          <w:bCs/>
          <w:kern w:val="36"/>
          <w:sz w:val="28"/>
          <w:szCs w:val="28"/>
          <w:lang w:val="uk-UA" w:eastAsia="uk-UA"/>
        </w:rPr>
        <w:t>Про встановлення  місцевих  податків та зборів, які  будуть діяти на території Кувечицької  сільської  ради у 201</w:t>
      </w:r>
      <w:r w:rsidR="009A7F50">
        <w:rPr>
          <w:rFonts w:ascii="Times New Roman" w:hAnsi="Times New Roman" w:cs="Times New Roman"/>
          <w:bCs/>
          <w:kern w:val="36"/>
          <w:sz w:val="28"/>
          <w:szCs w:val="28"/>
          <w:lang w:val="uk-UA" w:eastAsia="uk-UA"/>
        </w:rPr>
        <w:t>9</w:t>
      </w:r>
      <w:r w:rsidRPr="00B22172">
        <w:rPr>
          <w:rFonts w:ascii="Times New Roman" w:hAnsi="Times New Roman" w:cs="Times New Roman"/>
          <w:bCs/>
          <w:kern w:val="36"/>
          <w:sz w:val="28"/>
          <w:szCs w:val="28"/>
          <w:lang w:val="uk-UA" w:eastAsia="uk-UA"/>
        </w:rPr>
        <w:t xml:space="preserve"> році».</w:t>
      </w:r>
      <w:r w:rsidRPr="00B22172">
        <w:rPr>
          <w:rFonts w:ascii="Times New Roman" w:hAnsi="Times New Roman" w:cs="Times New Roman"/>
          <w:bCs/>
          <w:sz w:val="28"/>
          <w:szCs w:val="28"/>
          <w:lang w:val="uk-UA"/>
        </w:rPr>
        <w:t xml:space="preserve"> </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r w:rsidRPr="00B22172">
        <w:rPr>
          <w:rFonts w:ascii="Times New Roman" w:hAnsi="Times New Roman" w:cs="Times New Roman"/>
          <w:bCs/>
          <w:sz w:val="28"/>
          <w:szCs w:val="28"/>
          <w:lang w:val="uk-UA"/>
        </w:rPr>
        <w:t xml:space="preserve">5. Рішення </w:t>
      </w:r>
      <w:r w:rsidR="009A7F50">
        <w:rPr>
          <w:rFonts w:ascii="Times New Roman" w:hAnsi="Times New Roman" w:cs="Times New Roman"/>
          <w:bCs/>
          <w:sz w:val="28"/>
          <w:szCs w:val="28"/>
          <w:lang w:val="uk-UA"/>
        </w:rPr>
        <w:t>набирає чинності з 01 січня 2020</w:t>
      </w:r>
      <w:r w:rsidRPr="00B22172">
        <w:rPr>
          <w:rFonts w:ascii="Times New Roman" w:hAnsi="Times New Roman" w:cs="Times New Roman"/>
          <w:bCs/>
          <w:sz w:val="28"/>
          <w:szCs w:val="28"/>
          <w:lang w:val="uk-UA"/>
        </w:rPr>
        <w:t xml:space="preserve"> року.</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r w:rsidRPr="00B22172">
        <w:rPr>
          <w:rFonts w:ascii="Times New Roman" w:hAnsi="Times New Roman" w:cs="Times New Roman"/>
          <w:bCs/>
          <w:sz w:val="28"/>
          <w:szCs w:val="28"/>
          <w:lang w:val="uk-UA"/>
        </w:rPr>
        <w:t xml:space="preserve">6. Контроль за виконанням даного рішення покласти на постійну депутатську комісію </w:t>
      </w:r>
      <w:r w:rsidRPr="00B22172">
        <w:rPr>
          <w:rFonts w:ascii="Times New Roman" w:hAnsi="Times New Roman" w:cs="Times New Roman"/>
          <w:color w:val="333333"/>
          <w:sz w:val="28"/>
          <w:szCs w:val="28"/>
          <w:lang w:val="uk-UA"/>
        </w:rPr>
        <w:t xml:space="preserve">Кувечицької сільської ради з питань </w:t>
      </w:r>
      <w:r w:rsidRPr="00B22172">
        <w:rPr>
          <w:rFonts w:ascii="Times New Roman" w:hAnsi="Times New Roman" w:cs="Times New Roman"/>
          <w:sz w:val="28"/>
          <w:szCs w:val="28"/>
          <w:lang w:val="uk-UA"/>
        </w:rPr>
        <w:t xml:space="preserve">бюджету, </w:t>
      </w:r>
      <w:r w:rsidRPr="00B22172">
        <w:rPr>
          <w:rFonts w:ascii="Times New Roman" w:hAnsi="Times New Roman" w:cs="Times New Roman"/>
          <w:bCs/>
          <w:sz w:val="28"/>
          <w:szCs w:val="28"/>
          <w:lang w:val="uk-UA"/>
        </w:rPr>
        <w:t>(голова – Купрієнко О.В.).</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p>
    <w:p w:rsidR="00B22172" w:rsidRPr="00B22172" w:rsidRDefault="00B22172" w:rsidP="00B22172">
      <w:pPr>
        <w:ind w:left="-426" w:right="-568"/>
        <w:jc w:val="both"/>
        <w:rPr>
          <w:rFonts w:ascii="Times New Roman" w:hAnsi="Times New Roman" w:cs="Times New Roman"/>
          <w:bCs/>
          <w:sz w:val="28"/>
          <w:szCs w:val="28"/>
          <w:lang w:val="uk-UA"/>
        </w:rPr>
      </w:pPr>
    </w:p>
    <w:p w:rsidR="00B22172" w:rsidRPr="00B22172" w:rsidRDefault="00B22172" w:rsidP="00B22172">
      <w:pPr>
        <w:ind w:left="-426" w:right="-568"/>
        <w:jc w:val="both"/>
        <w:rPr>
          <w:rFonts w:ascii="Times New Roman" w:hAnsi="Times New Roman" w:cs="Times New Roman"/>
          <w:bCs/>
          <w:sz w:val="28"/>
          <w:szCs w:val="28"/>
          <w:lang w:val="uk-UA"/>
        </w:rPr>
      </w:pPr>
    </w:p>
    <w:p w:rsidR="00B22172" w:rsidRPr="00B22172" w:rsidRDefault="00B22172" w:rsidP="00B22172">
      <w:pPr>
        <w:ind w:left="-426" w:right="-568"/>
        <w:jc w:val="center"/>
        <w:rPr>
          <w:rFonts w:ascii="Times New Roman" w:hAnsi="Times New Roman" w:cs="Times New Roman"/>
          <w:bCs/>
          <w:sz w:val="28"/>
          <w:szCs w:val="28"/>
          <w:lang w:val="uk-UA"/>
        </w:rPr>
      </w:pPr>
      <w:r w:rsidRPr="00B22172">
        <w:rPr>
          <w:rFonts w:ascii="Times New Roman" w:hAnsi="Times New Roman" w:cs="Times New Roman"/>
          <w:bCs/>
          <w:sz w:val="28"/>
          <w:szCs w:val="28"/>
          <w:lang w:val="uk-UA"/>
        </w:rPr>
        <w:t>В.</w:t>
      </w:r>
      <w:r w:rsidR="00964EF6">
        <w:rPr>
          <w:rFonts w:ascii="Times New Roman" w:hAnsi="Times New Roman" w:cs="Times New Roman"/>
          <w:bCs/>
          <w:sz w:val="28"/>
          <w:szCs w:val="28"/>
          <w:lang w:val="uk-UA"/>
        </w:rPr>
        <w:t xml:space="preserve"> </w:t>
      </w:r>
      <w:r w:rsidRPr="00B22172">
        <w:rPr>
          <w:rFonts w:ascii="Times New Roman" w:hAnsi="Times New Roman" w:cs="Times New Roman"/>
          <w:bCs/>
          <w:sz w:val="28"/>
          <w:szCs w:val="28"/>
          <w:lang w:val="uk-UA"/>
        </w:rPr>
        <w:t>о. сільського голови</w:t>
      </w:r>
      <w:r w:rsidRPr="00B22172">
        <w:rPr>
          <w:rFonts w:ascii="Times New Roman" w:hAnsi="Times New Roman" w:cs="Times New Roman"/>
          <w:bCs/>
          <w:sz w:val="28"/>
          <w:szCs w:val="28"/>
          <w:lang w:val="uk-UA"/>
        </w:rPr>
        <w:tab/>
        <w:t xml:space="preserve">                                      </w:t>
      </w:r>
      <w:r w:rsidRPr="00B22172">
        <w:rPr>
          <w:rFonts w:ascii="Times New Roman" w:hAnsi="Times New Roman" w:cs="Times New Roman"/>
          <w:bCs/>
          <w:sz w:val="28"/>
          <w:szCs w:val="28"/>
          <w:lang w:val="uk-UA"/>
        </w:rPr>
        <w:tab/>
        <w:t xml:space="preserve">     Л. І.Шестак</w:t>
      </w:r>
    </w:p>
    <w:p w:rsidR="00D80446" w:rsidRPr="00D80446" w:rsidRDefault="00D80446" w:rsidP="00D80446">
      <w:pPr>
        <w:spacing w:after="0" w:line="240" w:lineRule="auto"/>
        <w:ind w:left="-284" w:right="-426"/>
        <w:rPr>
          <w:rFonts w:ascii="Times New Roman" w:hAnsi="Times New Roman" w:cs="Times New Roman"/>
          <w:sz w:val="28"/>
          <w:szCs w:val="28"/>
        </w:rPr>
      </w:pPr>
      <w:r w:rsidRPr="00D80446">
        <w:rPr>
          <w:rFonts w:ascii="Times New Roman" w:hAnsi="Times New Roman" w:cs="Times New Roman"/>
          <w:sz w:val="28"/>
          <w:szCs w:val="28"/>
        </w:rPr>
        <w:br w:type="page"/>
      </w:r>
    </w:p>
    <w:p w:rsidR="00D80446" w:rsidRPr="00D80446" w:rsidRDefault="00D80446" w:rsidP="00D80446">
      <w:pPr>
        <w:spacing w:after="0" w:line="240" w:lineRule="auto"/>
        <w:ind w:left="-284" w:right="-426"/>
        <w:jc w:val="right"/>
        <w:rPr>
          <w:rFonts w:ascii="Times New Roman" w:hAnsi="Times New Roman" w:cs="Times New Roman"/>
          <w:b/>
          <w:sz w:val="28"/>
          <w:szCs w:val="28"/>
          <w:u w:val="single"/>
          <w:lang w:val="uk-UA" w:eastAsia="uk-UA"/>
        </w:rPr>
      </w:pPr>
      <w:r w:rsidRPr="00D80446">
        <w:rPr>
          <w:rFonts w:ascii="Times New Roman" w:hAnsi="Times New Roman" w:cs="Times New Roman"/>
          <w:b/>
          <w:sz w:val="28"/>
          <w:szCs w:val="28"/>
          <w:u w:val="single"/>
          <w:lang w:val="uk-UA" w:eastAsia="uk-UA"/>
        </w:rPr>
        <w:lastRenderedPageBreak/>
        <w:t>Додаток № 1</w:t>
      </w:r>
    </w:p>
    <w:p w:rsidR="00D80446" w:rsidRPr="00D80446" w:rsidRDefault="00D80446" w:rsidP="00D80446">
      <w:pPr>
        <w:spacing w:after="0" w:line="240" w:lineRule="auto"/>
        <w:ind w:left="-284" w:right="-426"/>
        <w:jc w:val="right"/>
        <w:rPr>
          <w:rFonts w:ascii="Times New Roman" w:hAnsi="Times New Roman" w:cs="Times New Roman"/>
          <w:sz w:val="28"/>
          <w:szCs w:val="28"/>
          <w:lang w:val="uk-UA" w:eastAsia="uk-UA"/>
        </w:rPr>
      </w:pPr>
      <w:r w:rsidRPr="00D80446">
        <w:rPr>
          <w:rFonts w:ascii="Times New Roman" w:hAnsi="Times New Roman" w:cs="Times New Roman"/>
          <w:sz w:val="28"/>
          <w:szCs w:val="28"/>
          <w:lang w:eastAsia="uk-UA"/>
        </w:rPr>
        <w:t> </w:t>
      </w:r>
      <w:r w:rsidRPr="00D80446">
        <w:rPr>
          <w:rFonts w:ascii="Times New Roman" w:hAnsi="Times New Roman" w:cs="Times New Roman"/>
          <w:sz w:val="28"/>
          <w:szCs w:val="28"/>
          <w:lang w:val="uk-UA" w:eastAsia="uk-UA"/>
        </w:rPr>
        <w:t>до рішення сесії сільської ради</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r w:rsidRPr="00D80446">
        <w:rPr>
          <w:rFonts w:ascii="Times New Roman" w:hAnsi="Times New Roman" w:cs="Times New Roman"/>
          <w:sz w:val="28"/>
          <w:szCs w:val="28"/>
          <w:lang w:val="uk-UA" w:eastAsia="uk-UA"/>
        </w:rPr>
        <w:t xml:space="preserve"> </w:t>
      </w:r>
      <w:r w:rsidRPr="00D80446">
        <w:rPr>
          <w:rFonts w:ascii="Times New Roman" w:hAnsi="Times New Roman" w:cs="Times New Roman"/>
          <w:sz w:val="28"/>
          <w:szCs w:val="28"/>
          <w:lang w:eastAsia="uk-UA"/>
        </w:rPr>
        <w:t xml:space="preserve">від </w:t>
      </w:r>
      <w:r w:rsidRPr="00D80446">
        <w:rPr>
          <w:rFonts w:ascii="Times New Roman" w:hAnsi="Times New Roman" w:cs="Times New Roman"/>
          <w:sz w:val="28"/>
          <w:szCs w:val="28"/>
          <w:lang w:val="uk-UA" w:eastAsia="uk-UA"/>
        </w:rPr>
        <w:t>11</w:t>
      </w:r>
      <w:r w:rsidRPr="00D80446">
        <w:rPr>
          <w:rFonts w:ascii="Times New Roman" w:hAnsi="Times New Roman" w:cs="Times New Roman"/>
          <w:sz w:val="28"/>
          <w:szCs w:val="28"/>
          <w:lang w:eastAsia="uk-UA"/>
        </w:rPr>
        <w:t>.</w:t>
      </w:r>
      <w:r w:rsidRPr="00D80446">
        <w:rPr>
          <w:rFonts w:ascii="Times New Roman" w:hAnsi="Times New Roman" w:cs="Times New Roman"/>
          <w:sz w:val="28"/>
          <w:szCs w:val="28"/>
          <w:lang w:val="uk-UA" w:eastAsia="uk-UA"/>
        </w:rPr>
        <w:t>06</w:t>
      </w:r>
      <w:r w:rsidRPr="00D80446">
        <w:rPr>
          <w:rFonts w:ascii="Times New Roman" w:hAnsi="Times New Roman" w:cs="Times New Roman"/>
          <w:sz w:val="28"/>
          <w:szCs w:val="28"/>
          <w:lang w:eastAsia="uk-UA"/>
        </w:rPr>
        <w:t>.201</w:t>
      </w:r>
      <w:r w:rsidRPr="00D80446">
        <w:rPr>
          <w:rFonts w:ascii="Times New Roman" w:hAnsi="Times New Roman" w:cs="Times New Roman"/>
          <w:sz w:val="28"/>
          <w:szCs w:val="28"/>
          <w:lang w:val="uk-UA" w:eastAsia="uk-UA"/>
        </w:rPr>
        <w:t>9</w:t>
      </w:r>
      <w:r w:rsidRPr="00D80446">
        <w:rPr>
          <w:rFonts w:ascii="Times New Roman" w:hAnsi="Times New Roman" w:cs="Times New Roman"/>
          <w:sz w:val="28"/>
          <w:szCs w:val="28"/>
          <w:lang w:eastAsia="uk-UA"/>
        </w:rPr>
        <w:t xml:space="preserve"> року </w:t>
      </w:r>
    </w:p>
    <w:p w:rsidR="00D80446" w:rsidRPr="00D80446" w:rsidRDefault="00D80446" w:rsidP="00D80446">
      <w:pPr>
        <w:spacing w:after="0" w:line="240" w:lineRule="auto"/>
        <w:ind w:left="-284" w:right="-426"/>
        <w:jc w:val="center"/>
        <w:rPr>
          <w:rFonts w:ascii="Times New Roman" w:hAnsi="Times New Roman" w:cs="Times New Roman"/>
          <w:b/>
          <w:sz w:val="28"/>
          <w:szCs w:val="28"/>
          <w:lang w:eastAsia="uk-UA"/>
        </w:rPr>
      </w:pPr>
      <w:r w:rsidRPr="00D80446">
        <w:rPr>
          <w:rFonts w:ascii="Times New Roman" w:hAnsi="Times New Roman" w:cs="Times New Roman"/>
          <w:b/>
          <w:sz w:val="28"/>
          <w:szCs w:val="28"/>
          <w:lang w:eastAsia="uk-UA"/>
        </w:rPr>
        <w:t>ПОДАТОК НА МАЙНО</w:t>
      </w:r>
    </w:p>
    <w:p w:rsidR="00D80446" w:rsidRPr="00D80446" w:rsidRDefault="00D80446" w:rsidP="00D80446">
      <w:pPr>
        <w:spacing w:after="0" w:line="240" w:lineRule="auto"/>
        <w:ind w:left="-284" w:right="-426"/>
        <w:jc w:val="center"/>
        <w:rPr>
          <w:rFonts w:ascii="Times New Roman" w:hAnsi="Times New Roman" w:cs="Times New Roman"/>
          <w:sz w:val="28"/>
          <w:szCs w:val="28"/>
          <w:lang w:eastAsia="uk-UA"/>
        </w:rPr>
      </w:pPr>
      <w:r w:rsidRPr="00D80446">
        <w:rPr>
          <w:rFonts w:ascii="Times New Roman" w:hAnsi="Times New Roman" w:cs="Times New Roman"/>
          <w:b/>
          <w:bCs/>
          <w:sz w:val="28"/>
          <w:szCs w:val="28"/>
          <w:u w:val="single"/>
          <w:lang w:eastAsia="uk-UA"/>
        </w:rPr>
        <w:t>Розділ 1. Встановлення ставок податку на нерухоме майно, відмінне від земельної ділянки.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w:t>
      </w:r>
      <w:r w:rsidRPr="00D80446">
        <w:rPr>
          <w:rFonts w:ascii="Times New Roman" w:hAnsi="Times New Roman" w:cs="Times New Roman"/>
          <w:b/>
          <w:sz w:val="28"/>
          <w:szCs w:val="28"/>
          <w:lang w:eastAsia="uk-UA"/>
        </w:rPr>
        <w:t>1.1.</w:t>
      </w:r>
      <w:r w:rsidRPr="00D80446">
        <w:rPr>
          <w:rFonts w:ascii="Times New Roman" w:hAnsi="Times New Roman" w:cs="Times New Roman"/>
          <w:sz w:val="28"/>
          <w:szCs w:val="28"/>
          <w:lang w:eastAsia="uk-UA"/>
        </w:rPr>
        <w:t xml:space="preserve">   Платниками податку є фізичні та юридичні особи,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нерезиденти, які є власниками об’єктів житлової та/або нежитлової нерухомості на території Кувечицької сільської ради.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1.2</w:t>
      </w:r>
      <w:r w:rsidRPr="00D80446">
        <w:rPr>
          <w:rFonts w:ascii="Times New Roman" w:hAnsi="Times New Roman" w:cs="Times New Roman"/>
          <w:sz w:val="28"/>
          <w:szCs w:val="28"/>
          <w:lang w:eastAsia="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а) якщо об’єкт житлової та/або нежитлової нерухомості перебуває у спільній частковій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платником податку є кожна з цих осіб за належну їй частку;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якщо об’єкт житлової та/або нежитлової нерухомості перебуває у спільній сумісній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але не поділений в натурі, платником податку є одна з таких осіб-власників, визначена за їх згодою, якщо інше не встановлено судом;</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в) якщо об’єкт житлової та/або нежитлової нерухомості перебуває у спільній сумісній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xml:space="preserve"> і поділений між ними в натурі, платником податку є кожна з цих осіб за належну їй частку.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1.3.</w:t>
      </w:r>
      <w:r w:rsidRPr="00D80446">
        <w:rPr>
          <w:rFonts w:ascii="Times New Roman" w:hAnsi="Times New Roman" w:cs="Times New Roman"/>
          <w:sz w:val="28"/>
          <w:szCs w:val="28"/>
          <w:lang w:eastAsia="uk-UA"/>
        </w:rPr>
        <w:t xml:space="preserve">    Об’єктом оподаткування є об’єкт житлової та нежитлової нерухомості,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його частка.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1.4.</w:t>
      </w:r>
      <w:r w:rsidRPr="00D80446">
        <w:rPr>
          <w:rFonts w:ascii="Times New Roman" w:hAnsi="Times New Roman" w:cs="Times New Roman"/>
          <w:sz w:val="28"/>
          <w:szCs w:val="28"/>
          <w:lang w:eastAsia="uk-UA"/>
        </w:rPr>
        <w:t xml:space="preserve"> Не є об’єктом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ідповідного державного чи місцевого бюджету і є неприбутковими (їх спільній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їх частки;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дитячих будинків сімейного типу;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гуртожитки;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ґ) житлова нерухомість непридатна для проживання, в тому числі у зв’язку з аварійним станом, визнана такою згідно з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ішенням  сільської ради;</w:t>
      </w:r>
    </w:p>
    <w:p w:rsidR="00D80446" w:rsidRPr="00D80446" w:rsidRDefault="00D80446" w:rsidP="00D80446">
      <w:pPr>
        <w:spacing w:after="0" w:line="240" w:lineRule="auto"/>
        <w:ind w:left="-284" w:right="-426"/>
        <w:rPr>
          <w:rFonts w:ascii="Times New Roman" w:hAnsi="Times New Roman" w:cs="Times New Roman"/>
          <w:sz w:val="28"/>
          <w:szCs w:val="28"/>
          <w:lang w:val="uk-UA" w:eastAsia="uk-UA"/>
        </w:rPr>
      </w:pPr>
      <w:r w:rsidRPr="00D80446">
        <w:rPr>
          <w:rFonts w:ascii="Times New Roman" w:hAnsi="Times New Roman" w:cs="Times New Roman"/>
          <w:sz w:val="28"/>
          <w:szCs w:val="28"/>
          <w:lang w:eastAsia="uk-UA"/>
        </w:rPr>
        <w:t xml:space="preserve">д) об’єкти житлової нерухомості, в тому числі їх частки, що належать дітям-сиротам, дітям, позбавленим батьківського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е) об’єкти нежитлової нерухомості, які використовуються суб’єктами господарювання малого та середнього бізнесу, що провадять </w:t>
      </w:r>
      <w:proofErr w:type="gramStart"/>
      <w:r w:rsidRPr="00D80446">
        <w:rPr>
          <w:rFonts w:ascii="Times New Roman" w:hAnsi="Times New Roman" w:cs="Times New Roman"/>
          <w:sz w:val="28"/>
          <w:szCs w:val="28"/>
          <w:lang w:eastAsia="uk-UA"/>
        </w:rPr>
        <w:t>свою</w:t>
      </w:r>
      <w:proofErr w:type="gramEnd"/>
      <w:r w:rsidRPr="00D80446">
        <w:rPr>
          <w:rFonts w:ascii="Times New Roman" w:hAnsi="Times New Roman" w:cs="Times New Roman"/>
          <w:sz w:val="28"/>
          <w:szCs w:val="28"/>
          <w:lang w:eastAsia="uk-UA"/>
        </w:rPr>
        <w:t xml:space="preserve"> діяльність в тимчасових спорудах комерційного призначення та на ринках;</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є)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промисловості, зокрема виробничі корпуси, цехи, складські приміщення промислових підприємств;</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ж)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споруди сільськогосподарських товаровиробників, призначені для використання безпосередньо у сільськогосподарській діяльності;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з) об’єкти житлової та нежитлової нерухомості, які перебувають у власності громадських організацій інвалідів та їх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ідприємств.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lastRenderedPageBreak/>
        <w:t>1.5.</w:t>
      </w:r>
      <w:r w:rsidRPr="00D80446">
        <w:rPr>
          <w:rFonts w:ascii="Times New Roman" w:hAnsi="Times New Roman" w:cs="Times New Roman"/>
          <w:sz w:val="28"/>
          <w:szCs w:val="28"/>
          <w:lang w:eastAsia="uk-UA"/>
        </w:rPr>
        <w:t xml:space="preserve"> Базою оподаткування є загальна площа об’єкта житлової та нежитлової нерухомості,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його часток.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1.6</w:t>
      </w:r>
      <w:r w:rsidRPr="00D80446">
        <w:rPr>
          <w:rFonts w:ascii="Times New Roman" w:hAnsi="Times New Roman" w:cs="Times New Roman"/>
          <w:sz w:val="28"/>
          <w:szCs w:val="28"/>
          <w:lang w:eastAsia="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ідповідних документів платника податків, зокрема документі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на право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1.7</w:t>
      </w:r>
      <w:r w:rsidRPr="00D80446">
        <w:rPr>
          <w:rFonts w:ascii="Times New Roman" w:hAnsi="Times New Roman" w:cs="Times New Roman"/>
          <w:sz w:val="28"/>
          <w:szCs w:val="28"/>
          <w:lang w:eastAsia="uk-UA"/>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ідставі документів, що підтверджують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w:t>
      </w:r>
      <w:r w:rsidRPr="00D80446">
        <w:rPr>
          <w:rFonts w:ascii="Times New Roman" w:hAnsi="Times New Roman" w:cs="Times New Roman"/>
          <w:sz w:val="28"/>
          <w:szCs w:val="28"/>
          <w:lang w:eastAsia="uk-UA"/>
        </w:rPr>
        <w:t xml:space="preserve"> База оподаткування об’єкта/об’єктів житлової нерухомості,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тому</w:t>
      </w:r>
      <w:proofErr w:type="gramEnd"/>
      <w:r w:rsidRPr="00D80446">
        <w:rPr>
          <w:rFonts w:ascii="Times New Roman" w:hAnsi="Times New Roman" w:cs="Times New Roman"/>
          <w:sz w:val="28"/>
          <w:szCs w:val="28"/>
          <w:lang w:eastAsia="uk-UA"/>
        </w:rPr>
        <w:t xml:space="preserve"> числі їх часток, що перебувають у власності фізичної особи – платника податку, зменшується: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а)</w:t>
      </w:r>
      <w:r w:rsidRPr="00D80446">
        <w:rPr>
          <w:rFonts w:ascii="Times New Roman" w:hAnsi="Times New Roman" w:cs="Times New Roman"/>
          <w:sz w:val="28"/>
          <w:szCs w:val="28"/>
          <w:lang w:eastAsia="uk-UA"/>
        </w:rPr>
        <w:t xml:space="preserve"> для квартири/квартир/ незалежно від їх кількості – на </w:t>
      </w:r>
      <w:r w:rsidRPr="00D80446">
        <w:rPr>
          <w:rFonts w:ascii="Times New Roman" w:hAnsi="Times New Roman" w:cs="Times New Roman"/>
          <w:b/>
          <w:bCs/>
          <w:sz w:val="28"/>
          <w:szCs w:val="28"/>
          <w:lang w:eastAsia="uk-UA"/>
        </w:rPr>
        <w:t>60 кв. метрі</w:t>
      </w:r>
      <w:proofErr w:type="gramStart"/>
      <w:r w:rsidRPr="00D80446">
        <w:rPr>
          <w:rFonts w:ascii="Times New Roman" w:hAnsi="Times New Roman" w:cs="Times New Roman"/>
          <w:b/>
          <w:bCs/>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б)</w:t>
      </w:r>
      <w:r w:rsidRPr="00D80446">
        <w:rPr>
          <w:rFonts w:ascii="Times New Roman" w:hAnsi="Times New Roman" w:cs="Times New Roman"/>
          <w:sz w:val="28"/>
          <w:szCs w:val="28"/>
          <w:lang w:eastAsia="uk-UA"/>
        </w:rPr>
        <w:t xml:space="preserve"> для житлового будинку/будинків незалежно від їх кількості – на </w:t>
      </w:r>
      <w:r w:rsidRPr="00D80446">
        <w:rPr>
          <w:rFonts w:ascii="Times New Roman" w:hAnsi="Times New Roman" w:cs="Times New Roman"/>
          <w:b/>
          <w:bCs/>
          <w:sz w:val="28"/>
          <w:szCs w:val="28"/>
          <w:lang w:eastAsia="uk-UA"/>
        </w:rPr>
        <w:t>120 кв. метрі</w:t>
      </w:r>
      <w:proofErr w:type="gramStart"/>
      <w:r w:rsidRPr="00D80446">
        <w:rPr>
          <w:rFonts w:ascii="Times New Roman" w:hAnsi="Times New Roman" w:cs="Times New Roman"/>
          <w:b/>
          <w:bCs/>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в)</w:t>
      </w:r>
      <w:r w:rsidRPr="00D80446">
        <w:rPr>
          <w:rFonts w:ascii="Times New Roman" w:hAnsi="Times New Roman" w:cs="Times New Roman"/>
          <w:sz w:val="28"/>
          <w:szCs w:val="28"/>
          <w:lang w:eastAsia="uk-UA"/>
        </w:rPr>
        <w:t xml:space="preserve"> для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D80446">
        <w:rPr>
          <w:rFonts w:ascii="Times New Roman" w:hAnsi="Times New Roman" w:cs="Times New Roman"/>
          <w:b/>
          <w:bCs/>
          <w:sz w:val="28"/>
          <w:szCs w:val="28"/>
          <w:lang w:eastAsia="uk-UA"/>
        </w:rPr>
        <w:t>180 кв. метрів</w:t>
      </w:r>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Таке зменшення надається один раз за кожний базовий податковий (звітний) період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1.8.1.</w:t>
      </w:r>
      <w:r w:rsidRPr="00D80446">
        <w:rPr>
          <w:rFonts w:ascii="Times New Roman" w:hAnsi="Times New Roman" w:cs="Times New Roman"/>
          <w:sz w:val="28"/>
          <w:szCs w:val="28"/>
          <w:lang w:eastAsia="uk-UA"/>
        </w:rPr>
        <w:t xml:space="preserve"> Кувечицька сільська рада встановлює пільги з податку, що сплачується на території села , з об’єктів житлової нерухомості, що перебувають у власності фізичних осіб </w:t>
      </w:r>
      <w:r w:rsidRPr="00D80446">
        <w:rPr>
          <w:rFonts w:ascii="Times New Roman" w:hAnsi="Times New Roman" w:cs="Times New Roman"/>
          <w:b/>
          <w:bCs/>
          <w:sz w:val="28"/>
          <w:szCs w:val="28"/>
          <w:lang w:eastAsia="uk-UA"/>
        </w:rPr>
        <w:t>малозабезпечених категорій громадян, в</w:t>
      </w:r>
      <w:r w:rsidRPr="00D80446">
        <w:rPr>
          <w:rFonts w:ascii="Times New Roman" w:hAnsi="Times New Roman" w:cs="Times New Roman"/>
          <w:sz w:val="28"/>
          <w:szCs w:val="28"/>
          <w:lang w:eastAsia="uk-UA"/>
        </w:rPr>
        <w:t xml:space="preserve">иходячи з їх майнового стану та рівня доходів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ідповідно до  Закону України “ Про державну соціальну допомогу малозабезпеченим сім’ям», виключно за умови надання відповідних довідок, виданих уповноваженими установами.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1.8.2.</w:t>
      </w:r>
      <w:r w:rsidRPr="00D80446">
        <w:rPr>
          <w:rFonts w:ascii="Times New Roman" w:hAnsi="Times New Roman" w:cs="Times New Roman"/>
          <w:sz w:val="28"/>
          <w:szCs w:val="28"/>
          <w:lang w:eastAsia="uk-UA"/>
        </w:rPr>
        <w:t xml:space="preserve"> Встановлюються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ільги з податку, що сплачується на території села, з об’єктів нежитлової нерухомості, що перебувають у власності </w:t>
      </w:r>
      <w:r w:rsidRPr="00D80446">
        <w:rPr>
          <w:rFonts w:ascii="Times New Roman" w:hAnsi="Times New Roman" w:cs="Times New Roman"/>
          <w:b/>
          <w:bCs/>
          <w:sz w:val="28"/>
          <w:szCs w:val="28"/>
          <w:lang w:eastAsia="uk-UA"/>
        </w:rPr>
        <w:t>релігійних організацій</w:t>
      </w:r>
      <w:r w:rsidRPr="00D80446">
        <w:rPr>
          <w:rFonts w:ascii="Times New Roman" w:hAnsi="Times New Roman" w:cs="Times New Roman"/>
          <w:sz w:val="28"/>
          <w:szCs w:val="28"/>
          <w:lang w:eastAsia="uk-UA"/>
        </w:rPr>
        <w:t> України, статути яких зареєстровані у встановленому законом порядку, а також для бюджетних неприбуткових  установ, установ та </w:t>
      </w:r>
      <w:r w:rsidRPr="00D80446">
        <w:rPr>
          <w:rFonts w:ascii="Times New Roman" w:hAnsi="Times New Roman" w:cs="Times New Roman"/>
          <w:b/>
          <w:bCs/>
          <w:sz w:val="28"/>
          <w:szCs w:val="28"/>
          <w:lang w:eastAsia="uk-UA"/>
        </w:rPr>
        <w:t xml:space="preserve">підприємств комунальної форми власності територіальної громади сільської ради, </w:t>
      </w:r>
      <w:r w:rsidRPr="00D80446">
        <w:rPr>
          <w:rFonts w:ascii="Times New Roman" w:hAnsi="Times New Roman" w:cs="Times New Roman"/>
          <w:sz w:val="28"/>
          <w:szCs w:val="28"/>
          <w:lang w:eastAsia="uk-UA"/>
        </w:rPr>
        <w:t>засновником яких є Кувечицька сільська рада.</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1.8.3.</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ільги з податку, що сплачується на відповідній території з об’єктів житлової нерухомості, для фізичних осіб не надаються на:</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об’єкт/об’єкти/ оподаткування, якщо площа такого/таких/ об’єкта/об’єктів/ перевищує п’ятикратний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 xml:space="preserve"> неоподатковуваної площі, затвердженої цим рішенням;</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   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ідприємницькій діяльності). </w:t>
      </w:r>
    </w:p>
    <w:p w:rsidR="00D80446" w:rsidRPr="00D80446" w:rsidRDefault="00D80446" w:rsidP="00D80446">
      <w:pPr>
        <w:spacing w:after="0" w:line="240" w:lineRule="auto"/>
        <w:ind w:left="-284" w:right="-426"/>
        <w:jc w:val="center"/>
        <w:rPr>
          <w:rFonts w:ascii="Times New Roman" w:hAnsi="Times New Roman" w:cs="Times New Roman"/>
          <w:b/>
          <w:sz w:val="28"/>
          <w:szCs w:val="28"/>
          <w:lang w:eastAsia="uk-UA"/>
        </w:rPr>
      </w:pPr>
      <w:r w:rsidRPr="00D80446">
        <w:rPr>
          <w:rFonts w:ascii="Times New Roman" w:hAnsi="Times New Roman" w:cs="Times New Roman"/>
          <w:b/>
          <w:sz w:val="28"/>
          <w:szCs w:val="28"/>
          <w:lang w:eastAsia="uk-UA"/>
        </w:rPr>
        <w:t>1.9. Ставки податку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u w:val="single"/>
          <w:lang w:eastAsia="uk-UA"/>
        </w:rPr>
        <w:t>Для житлової нерухомості: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1.9.1.</w:t>
      </w:r>
      <w:r w:rsidRPr="00D80446">
        <w:rPr>
          <w:rFonts w:ascii="Times New Roman" w:hAnsi="Times New Roman" w:cs="Times New Roman"/>
          <w:sz w:val="28"/>
          <w:szCs w:val="28"/>
          <w:lang w:eastAsia="uk-UA"/>
        </w:rPr>
        <w:t xml:space="preserve"> Встановити, що </w:t>
      </w:r>
      <w:proofErr w:type="gramStart"/>
      <w:r w:rsidRPr="00D80446">
        <w:rPr>
          <w:rFonts w:ascii="Times New Roman" w:hAnsi="Times New Roman" w:cs="Times New Roman"/>
          <w:sz w:val="28"/>
          <w:szCs w:val="28"/>
          <w:lang w:eastAsia="uk-UA"/>
        </w:rPr>
        <w:t>для</w:t>
      </w:r>
      <w:proofErr w:type="gramEnd"/>
      <w:r w:rsidRPr="00D80446">
        <w:rPr>
          <w:rFonts w:ascii="Times New Roman" w:hAnsi="Times New Roman" w:cs="Times New Roman"/>
          <w:sz w:val="28"/>
          <w:szCs w:val="28"/>
          <w:lang w:eastAsia="uk-UA"/>
        </w:rPr>
        <w:t xml:space="preserve"> об’єкта/</w:t>
      </w:r>
      <w:proofErr w:type="gramStart"/>
      <w:r w:rsidRPr="00D80446">
        <w:rPr>
          <w:rFonts w:ascii="Times New Roman" w:hAnsi="Times New Roman" w:cs="Times New Roman"/>
          <w:sz w:val="28"/>
          <w:szCs w:val="28"/>
          <w:lang w:eastAsia="uk-UA"/>
        </w:rPr>
        <w:t>об</w:t>
      </w:r>
      <w:proofErr w:type="gramEnd"/>
      <w:r w:rsidRPr="00D80446">
        <w:rPr>
          <w:rFonts w:ascii="Times New Roman" w:hAnsi="Times New Roman" w:cs="Times New Roman"/>
          <w:sz w:val="28"/>
          <w:szCs w:val="28"/>
          <w:lang w:eastAsia="uk-UA"/>
        </w:rPr>
        <w:t>’єктів/ </w:t>
      </w:r>
      <w:r w:rsidRPr="00D80446">
        <w:rPr>
          <w:rFonts w:ascii="Times New Roman" w:hAnsi="Times New Roman" w:cs="Times New Roman"/>
          <w:b/>
          <w:bCs/>
          <w:sz w:val="28"/>
          <w:szCs w:val="28"/>
          <w:lang w:eastAsia="uk-UA"/>
        </w:rPr>
        <w:t>житлової </w:t>
      </w:r>
      <w:r w:rsidRPr="00D80446">
        <w:rPr>
          <w:rFonts w:ascii="Times New Roman" w:hAnsi="Times New Roman" w:cs="Times New Roman"/>
          <w:sz w:val="28"/>
          <w:szCs w:val="28"/>
          <w:lang w:eastAsia="uk-UA"/>
        </w:rPr>
        <w:t xml:space="preserve">нерухомості, в тому числі їх часток, що перебувають у власності </w:t>
      </w:r>
      <w:r w:rsidRPr="00D80446">
        <w:rPr>
          <w:rFonts w:ascii="Times New Roman" w:hAnsi="Times New Roman" w:cs="Times New Roman"/>
          <w:b/>
          <w:bCs/>
          <w:sz w:val="28"/>
          <w:szCs w:val="28"/>
          <w:lang w:eastAsia="uk-UA"/>
        </w:rPr>
        <w:t>фізичної особи</w:t>
      </w:r>
      <w:r w:rsidRPr="00D80446">
        <w:rPr>
          <w:rFonts w:ascii="Times New Roman" w:hAnsi="Times New Roman" w:cs="Times New Roman"/>
          <w:sz w:val="28"/>
          <w:szCs w:val="28"/>
          <w:lang w:eastAsia="uk-UA"/>
        </w:rPr>
        <w:t> – платника податку, ставки податку на нерухомість становлять:</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lastRenderedPageBreak/>
        <w:t>а) </w:t>
      </w:r>
      <w:r w:rsidRPr="00D80446">
        <w:rPr>
          <w:rFonts w:ascii="Times New Roman" w:hAnsi="Times New Roman" w:cs="Times New Roman"/>
          <w:b/>
          <w:bCs/>
          <w:sz w:val="28"/>
          <w:szCs w:val="28"/>
          <w:lang w:eastAsia="uk-UA"/>
        </w:rPr>
        <w:t>для квартири/квартир/ незалежно від їх кількості – 0.2%</w:t>
      </w:r>
      <w:r w:rsidRPr="00D80446">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б) для житлового будинку/</w:t>
      </w:r>
      <w:r w:rsidRPr="00D80446">
        <w:rPr>
          <w:rFonts w:ascii="Times New Roman" w:hAnsi="Times New Roman" w:cs="Times New Roman"/>
          <w:b/>
          <w:bCs/>
          <w:sz w:val="28"/>
          <w:szCs w:val="28"/>
          <w:lang w:eastAsia="uk-UA"/>
        </w:rPr>
        <w:t>будинків незалежно від їх кількості – 0,2%</w:t>
      </w:r>
      <w:r w:rsidRPr="00D80446">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w:t>
      </w:r>
      <w:r w:rsidRPr="00D80446">
        <w:rPr>
          <w:rFonts w:ascii="Times New Roman" w:hAnsi="Times New Roman" w:cs="Times New Roman"/>
          <w:b/>
          <w:bCs/>
          <w:sz w:val="28"/>
          <w:szCs w:val="28"/>
          <w:lang w:eastAsia="uk-UA"/>
        </w:rPr>
        <w:t xml:space="preserve">для </w:t>
      </w:r>
      <w:proofErr w:type="gramStart"/>
      <w:r w:rsidRPr="00D80446">
        <w:rPr>
          <w:rFonts w:ascii="Times New Roman" w:hAnsi="Times New Roman" w:cs="Times New Roman"/>
          <w:b/>
          <w:bCs/>
          <w:sz w:val="28"/>
          <w:szCs w:val="28"/>
          <w:lang w:eastAsia="uk-UA"/>
        </w:rPr>
        <w:t>р</w:t>
      </w:r>
      <w:proofErr w:type="gramEnd"/>
      <w:r w:rsidRPr="00D80446">
        <w:rPr>
          <w:rFonts w:ascii="Times New Roman" w:hAnsi="Times New Roman" w:cs="Times New Roman"/>
          <w:b/>
          <w:bCs/>
          <w:sz w:val="28"/>
          <w:szCs w:val="28"/>
          <w:lang w:eastAsia="uk-UA"/>
        </w:rPr>
        <w:t>ізних типів об’єктів житлової</w:t>
      </w:r>
      <w:r w:rsidRPr="00D80446">
        <w:rPr>
          <w:rFonts w:ascii="Times New Roman" w:hAnsi="Times New Roman" w:cs="Times New Roman"/>
          <w:sz w:val="28"/>
          <w:szCs w:val="28"/>
          <w:lang w:eastAsia="uk-UA"/>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D80446">
        <w:rPr>
          <w:rFonts w:ascii="Times New Roman" w:hAnsi="Times New Roman" w:cs="Times New Roman"/>
          <w:b/>
          <w:bCs/>
          <w:sz w:val="28"/>
          <w:szCs w:val="28"/>
          <w:lang w:eastAsia="uk-UA"/>
        </w:rPr>
        <w:t>0,2% </w:t>
      </w:r>
      <w:r w:rsidRPr="00D80446">
        <w:rPr>
          <w:rFonts w:ascii="Times New Roman" w:hAnsi="Times New Roman" w:cs="Times New Roman"/>
          <w:sz w:val="28"/>
          <w:szCs w:val="28"/>
          <w:lang w:eastAsia="uk-UA"/>
        </w:rPr>
        <w:t xml:space="preserve">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1.9.2</w:t>
      </w:r>
      <w:r w:rsidRPr="00D80446">
        <w:rPr>
          <w:rFonts w:ascii="Times New Roman" w:hAnsi="Times New Roman" w:cs="Times New Roman"/>
          <w:sz w:val="28"/>
          <w:szCs w:val="28"/>
          <w:lang w:eastAsia="uk-UA"/>
        </w:rPr>
        <w:t>. Ставки податку для об’єктів </w:t>
      </w:r>
      <w:r w:rsidRPr="00D80446">
        <w:rPr>
          <w:rFonts w:ascii="Times New Roman" w:hAnsi="Times New Roman" w:cs="Times New Roman"/>
          <w:b/>
          <w:bCs/>
          <w:sz w:val="28"/>
          <w:szCs w:val="28"/>
          <w:lang w:eastAsia="uk-UA"/>
        </w:rPr>
        <w:t>житлової </w:t>
      </w:r>
      <w:r w:rsidRPr="00D80446">
        <w:rPr>
          <w:rFonts w:ascii="Times New Roman" w:hAnsi="Times New Roman" w:cs="Times New Roman"/>
          <w:sz w:val="28"/>
          <w:szCs w:val="28"/>
          <w:lang w:eastAsia="uk-UA"/>
        </w:rPr>
        <w:t> нерухомості, що перебувають у власності  </w:t>
      </w:r>
      <w:r w:rsidRPr="00D80446">
        <w:rPr>
          <w:rFonts w:ascii="Times New Roman" w:hAnsi="Times New Roman" w:cs="Times New Roman"/>
          <w:b/>
          <w:bCs/>
          <w:sz w:val="28"/>
          <w:szCs w:val="28"/>
          <w:lang w:eastAsia="uk-UA"/>
        </w:rPr>
        <w:t>юридичних осіб</w:t>
      </w:r>
      <w:r w:rsidRPr="00D80446">
        <w:rPr>
          <w:rFonts w:ascii="Times New Roman" w:hAnsi="Times New Roman" w:cs="Times New Roman"/>
          <w:sz w:val="28"/>
          <w:szCs w:val="28"/>
          <w:lang w:eastAsia="uk-UA"/>
        </w:rPr>
        <w:t>, встановлюються  у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 </w:t>
      </w:r>
      <w:r w:rsidRPr="00D80446">
        <w:rPr>
          <w:rFonts w:ascii="Times New Roman" w:hAnsi="Times New Roman" w:cs="Times New Roman"/>
          <w:b/>
          <w:bCs/>
          <w:sz w:val="28"/>
          <w:szCs w:val="28"/>
          <w:lang w:eastAsia="uk-UA"/>
        </w:rPr>
        <w:t>0,5%</w:t>
      </w:r>
      <w:r w:rsidRPr="00D80446">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
    <w:p w:rsidR="00D80446" w:rsidRPr="00D80446" w:rsidRDefault="00D80446" w:rsidP="00D80446">
      <w:pPr>
        <w:spacing w:after="0" w:line="240" w:lineRule="auto"/>
        <w:ind w:left="-284" w:right="-426"/>
        <w:jc w:val="center"/>
        <w:rPr>
          <w:rFonts w:ascii="Times New Roman" w:hAnsi="Times New Roman" w:cs="Times New Roman"/>
          <w:b/>
          <w:sz w:val="28"/>
          <w:szCs w:val="28"/>
          <w:lang w:eastAsia="uk-UA"/>
        </w:rPr>
      </w:pPr>
      <w:r w:rsidRPr="00D80446">
        <w:rPr>
          <w:rFonts w:ascii="Times New Roman" w:hAnsi="Times New Roman" w:cs="Times New Roman"/>
          <w:b/>
          <w:sz w:val="28"/>
          <w:szCs w:val="28"/>
          <w:u w:val="single"/>
          <w:lang w:eastAsia="uk-UA"/>
        </w:rPr>
        <w:t>Для нежитлової нерухомості: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1.9.3.</w:t>
      </w:r>
      <w:r w:rsidRPr="00D80446">
        <w:rPr>
          <w:rFonts w:ascii="Times New Roman" w:hAnsi="Times New Roman" w:cs="Times New Roman"/>
          <w:sz w:val="28"/>
          <w:szCs w:val="28"/>
          <w:lang w:eastAsia="uk-UA"/>
        </w:rPr>
        <w:t xml:space="preserve"> Ставки податку для об’єктів  </w:t>
      </w:r>
      <w:r w:rsidRPr="00D80446">
        <w:rPr>
          <w:rFonts w:ascii="Times New Roman" w:hAnsi="Times New Roman" w:cs="Times New Roman"/>
          <w:b/>
          <w:bCs/>
          <w:sz w:val="28"/>
          <w:szCs w:val="28"/>
          <w:lang w:eastAsia="uk-UA"/>
        </w:rPr>
        <w:t>нежитлової</w:t>
      </w:r>
      <w:r w:rsidRPr="00D80446">
        <w:rPr>
          <w:rFonts w:ascii="Times New Roman" w:hAnsi="Times New Roman" w:cs="Times New Roman"/>
          <w:sz w:val="28"/>
          <w:szCs w:val="28"/>
          <w:lang w:eastAsia="uk-UA"/>
        </w:rPr>
        <w:t> нерухомості, що перебувають у власності </w:t>
      </w:r>
      <w:r w:rsidRPr="00D80446">
        <w:rPr>
          <w:rFonts w:ascii="Times New Roman" w:hAnsi="Times New Roman" w:cs="Times New Roman"/>
          <w:b/>
          <w:bCs/>
          <w:sz w:val="28"/>
          <w:szCs w:val="28"/>
          <w:lang w:eastAsia="uk-UA"/>
        </w:rPr>
        <w:t>фізичних</w:t>
      </w:r>
      <w:r w:rsidRPr="00D80446">
        <w:rPr>
          <w:rFonts w:ascii="Times New Roman" w:hAnsi="Times New Roman" w:cs="Times New Roman"/>
          <w:sz w:val="28"/>
          <w:szCs w:val="28"/>
          <w:lang w:eastAsia="uk-UA"/>
        </w:rPr>
        <w:t xml:space="preserve"> осіб, встановлюються </w:t>
      </w:r>
      <w:proofErr w:type="gramStart"/>
      <w:r w:rsidRPr="00D80446">
        <w:rPr>
          <w:rFonts w:ascii="Times New Roman" w:hAnsi="Times New Roman" w:cs="Times New Roman"/>
          <w:sz w:val="28"/>
          <w:szCs w:val="28"/>
          <w:lang w:eastAsia="uk-UA"/>
        </w:rPr>
        <w:t>у</w:t>
      </w:r>
      <w:proofErr w:type="gramEnd"/>
      <w:r w:rsidRPr="00D80446">
        <w:rPr>
          <w:rFonts w:ascii="Times New Roman" w:hAnsi="Times New Roman" w:cs="Times New Roman"/>
          <w:sz w:val="28"/>
          <w:szCs w:val="28"/>
          <w:lang w:eastAsia="uk-UA"/>
        </w:rPr>
        <w:t xml:space="preserve"> відсотках від мінімальної заробітної плати, встановленої законом на 1 січня звітного (податкового) року за 1 кв. метр:</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готельні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б)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офісні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торговельні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промислові та склади – 0,1%;</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д)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для публічних виступів (казино, ігорні будинки) – 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е) господарські (присадибні)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0,01 %;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 є) інші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 0,1%.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1.9.4.</w:t>
      </w:r>
      <w:r w:rsidRPr="00D80446">
        <w:rPr>
          <w:rFonts w:ascii="Times New Roman" w:hAnsi="Times New Roman" w:cs="Times New Roman"/>
          <w:sz w:val="28"/>
          <w:szCs w:val="28"/>
          <w:lang w:eastAsia="uk-UA"/>
        </w:rPr>
        <w:t>  Ставки податку для об’єктів  </w:t>
      </w:r>
      <w:r w:rsidRPr="00D80446">
        <w:rPr>
          <w:rFonts w:ascii="Times New Roman" w:hAnsi="Times New Roman" w:cs="Times New Roman"/>
          <w:b/>
          <w:bCs/>
          <w:sz w:val="28"/>
          <w:szCs w:val="28"/>
          <w:lang w:eastAsia="uk-UA"/>
        </w:rPr>
        <w:t>нежитлової</w:t>
      </w:r>
      <w:r w:rsidRPr="00D80446">
        <w:rPr>
          <w:rFonts w:ascii="Times New Roman" w:hAnsi="Times New Roman" w:cs="Times New Roman"/>
          <w:sz w:val="28"/>
          <w:szCs w:val="28"/>
          <w:lang w:eastAsia="uk-UA"/>
        </w:rPr>
        <w:t> нерухомості, що перебувають у власності </w:t>
      </w:r>
      <w:r w:rsidRPr="00D80446">
        <w:rPr>
          <w:rFonts w:ascii="Times New Roman" w:hAnsi="Times New Roman" w:cs="Times New Roman"/>
          <w:b/>
          <w:bCs/>
          <w:sz w:val="28"/>
          <w:szCs w:val="28"/>
          <w:lang w:eastAsia="uk-UA"/>
        </w:rPr>
        <w:t>юридичних</w:t>
      </w:r>
      <w:r w:rsidRPr="00D80446">
        <w:rPr>
          <w:rFonts w:ascii="Times New Roman" w:hAnsi="Times New Roman" w:cs="Times New Roman"/>
          <w:sz w:val="28"/>
          <w:szCs w:val="28"/>
          <w:lang w:eastAsia="uk-UA"/>
        </w:rPr>
        <w:t xml:space="preserve"> осіб, встановлюються </w:t>
      </w:r>
      <w:proofErr w:type="gramStart"/>
      <w:r w:rsidRPr="00D80446">
        <w:rPr>
          <w:rFonts w:ascii="Times New Roman" w:hAnsi="Times New Roman" w:cs="Times New Roman"/>
          <w:sz w:val="28"/>
          <w:szCs w:val="28"/>
          <w:lang w:eastAsia="uk-UA"/>
        </w:rPr>
        <w:t>у</w:t>
      </w:r>
      <w:proofErr w:type="gramEnd"/>
      <w:r w:rsidRPr="00D80446">
        <w:rPr>
          <w:rFonts w:ascii="Times New Roman" w:hAnsi="Times New Roman" w:cs="Times New Roman"/>
          <w:sz w:val="28"/>
          <w:szCs w:val="28"/>
          <w:lang w:eastAsia="uk-UA"/>
        </w:rPr>
        <w:t xml:space="preserve"> відсотках від мінімальної заробітної плати, встановленої законом на 1 січня звітного (податкового) року за 1 кв. метр:</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готельні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б)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офісні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торговельні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гаражі – 0,1%;</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д)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для публічних виступів (казино, ігорні будинки) – 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є) інші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 0,1%.</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1.9.5.</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ільгові категорії платників, передбачені </w:t>
      </w:r>
      <w:r w:rsidRPr="00D80446">
        <w:rPr>
          <w:rFonts w:ascii="Times New Roman" w:hAnsi="Times New Roman" w:cs="Times New Roman"/>
          <w:b/>
          <w:bCs/>
          <w:sz w:val="28"/>
          <w:szCs w:val="28"/>
          <w:lang w:eastAsia="uk-UA"/>
        </w:rPr>
        <w:t>підпунктами 1.8.1, 1.8.2. пункту 1.8 звільняються</w:t>
      </w:r>
      <w:r w:rsidRPr="00D80446">
        <w:rPr>
          <w:rFonts w:ascii="Times New Roman" w:hAnsi="Times New Roman" w:cs="Times New Roman"/>
          <w:sz w:val="28"/>
          <w:szCs w:val="28"/>
          <w:lang w:eastAsia="uk-UA"/>
        </w:rPr>
        <w:t> від сплати податку для об’єктів житлової та/або  нежитлової нерухомості, що перебувають у власності фізичних та юридичних осіб.</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1.10</w:t>
      </w:r>
      <w:r w:rsidRPr="00D80446">
        <w:rPr>
          <w:rFonts w:ascii="Times New Roman" w:hAnsi="Times New Roman" w:cs="Times New Roman"/>
          <w:sz w:val="28"/>
          <w:szCs w:val="28"/>
          <w:lang w:eastAsia="uk-UA"/>
        </w:rPr>
        <w:t>. Базовий податковий (звітний) період дорівнює календарному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1.11</w:t>
      </w:r>
      <w:r w:rsidRPr="00D80446">
        <w:rPr>
          <w:rFonts w:ascii="Times New Roman" w:hAnsi="Times New Roman" w:cs="Times New Roman"/>
          <w:sz w:val="28"/>
          <w:szCs w:val="28"/>
          <w:lang w:eastAsia="uk-UA"/>
        </w:rPr>
        <w:t xml:space="preserve">. Обчислення суми податку з об’єкта/об’єктів житлової та нежитлової нерухомості, які перебувають у власності фізичних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здійснюється контролюючим органом за місцем податкової адреси (місцем реєстрації) власника такої нерухомості.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Податкове/податкові повідомлення-рішення про сплату суми/сум податку, обчисленого згідно з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ідпунктом 266.7.1</w:t>
      </w:r>
      <w:r w:rsidRPr="00D80446">
        <w:rPr>
          <w:rFonts w:ascii="Times New Roman" w:hAnsi="Times New Roman" w:cs="Times New Roman"/>
          <w:sz w:val="28"/>
          <w:szCs w:val="28"/>
          <w:lang w:eastAsia="uk-UA"/>
        </w:rPr>
        <w:br/>
        <w:t xml:space="preserve">пункту 266.7 Податового кодексу України, та відповідні платіжні реквізити, Кувечицької сільської ради за місцезнаходженням кожного з об’єктів житлової та/або нежитлової нерухомості, надсилаються (вручаються) платнику податку </w:t>
      </w:r>
      <w:r w:rsidRPr="00D80446">
        <w:rPr>
          <w:rFonts w:ascii="Times New Roman" w:hAnsi="Times New Roman" w:cs="Times New Roman"/>
          <w:sz w:val="28"/>
          <w:szCs w:val="28"/>
          <w:lang w:eastAsia="uk-UA"/>
        </w:rPr>
        <w:lastRenderedPageBreak/>
        <w:t>контролюючим органом за місцем його податкової адреси (</w:t>
      </w:r>
      <w:proofErr w:type="gramStart"/>
      <w:r w:rsidRPr="00D80446">
        <w:rPr>
          <w:rFonts w:ascii="Times New Roman" w:hAnsi="Times New Roman" w:cs="Times New Roman"/>
          <w:sz w:val="28"/>
          <w:szCs w:val="28"/>
          <w:lang w:eastAsia="uk-UA"/>
        </w:rPr>
        <w:t>м</w:t>
      </w:r>
      <w:proofErr w:type="gramEnd"/>
      <w:r w:rsidRPr="00D80446">
        <w:rPr>
          <w:rFonts w:ascii="Times New Roman" w:hAnsi="Times New Roman" w:cs="Times New Roman"/>
          <w:sz w:val="28"/>
          <w:szCs w:val="28"/>
          <w:lang w:eastAsia="uk-UA"/>
        </w:rPr>
        <w:t>ісцем реєстрації) до 1 липня року, що настає за базовим податковим (звітним) періодом (роком).</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sidRPr="00D80446">
        <w:rPr>
          <w:rFonts w:ascii="Times New Roman" w:hAnsi="Times New Roman" w:cs="Times New Roman"/>
          <w:sz w:val="28"/>
          <w:szCs w:val="28"/>
          <w:lang w:eastAsia="uk-UA"/>
        </w:rPr>
        <w:t xml:space="preserve"> політику.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1.12</w:t>
      </w:r>
      <w:r w:rsidRPr="00D80446">
        <w:rPr>
          <w:rFonts w:ascii="Times New Roman" w:hAnsi="Times New Roman" w:cs="Times New Roman"/>
          <w:sz w:val="28"/>
          <w:szCs w:val="28"/>
          <w:lang w:eastAsia="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ічної суми рівними частками поквартально.</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sidRPr="00D80446">
        <w:rPr>
          <w:rFonts w:ascii="Times New Roman" w:hAnsi="Times New Roman" w:cs="Times New Roman"/>
          <w:sz w:val="28"/>
          <w:szCs w:val="28"/>
          <w:lang w:eastAsia="uk-UA"/>
        </w:rPr>
        <w:t>подається</w:t>
      </w:r>
      <w:proofErr w:type="gramEnd"/>
      <w:r w:rsidRPr="00D80446">
        <w:rPr>
          <w:rFonts w:ascii="Times New Roman" w:hAnsi="Times New Roman" w:cs="Times New Roman"/>
          <w:sz w:val="28"/>
          <w:szCs w:val="28"/>
          <w:lang w:eastAsia="uk-UA"/>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1.13.</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w:t>
      </w:r>
      <w:r w:rsidRPr="00D80446">
        <w:rPr>
          <w:rFonts w:ascii="Times New Roman" w:hAnsi="Times New Roman" w:cs="Times New Roman"/>
          <w:sz w:val="28"/>
          <w:szCs w:val="28"/>
          <w:lang w:eastAsia="uk-UA"/>
        </w:rPr>
        <w:br/>
        <w:t>1 січня цього року до початку того місяця, в якому він втратив</w:t>
      </w:r>
      <w:r w:rsidRPr="00D80446">
        <w:rPr>
          <w:rFonts w:ascii="Times New Roman" w:hAnsi="Times New Roman" w:cs="Times New Roman"/>
          <w:sz w:val="28"/>
          <w:szCs w:val="28"/>
          <w:lang w:eastAsia="uk-UA"/>
        </w:rPr>
        <w:br/>
        <w:t>право власності на зазначений об’єкт оподаткування, а для нового власника – починаючи з місяця, в якому</w:t>
      </w:r>
      <w:proofErr w:type="gramEnd"/>
      <w:r w:rsidRPr="00D80446">
        <w:rPr>
          <w:rFonts w:ascii="Times New Roman" w:hAnsi="Times New Roman" w:cs="Times New Roman"/>
          <w:sz w:val="28"/>
          <w:szCs w:val="28"/>
          <w:lang w:eastAsia="uk-UA"/>
        </w:rPr>
        <w:t xml:space="preserve"> виникло право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Контролюючий орган надсилає податкове повідомлення-рішення новому власнику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ісля отримання інформації про перехід права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1.14.</w:t>
      </w:r>
      <w:r w:rsidRPr="00D80446">
        <w:rPr>
          <w:rFonts w:ascii="Times New Roman" w:hAnsi="Times New Roman" w:cs="Times New Roman"/>
          <w:sz w:val="28"/>
          <w:szCs w:val="28"/>
          <w:lang w:eastAsia="uk-UA"/>
        </w:rPr>
        <w:t xml:space="preserve"> Податок сплачується за місцем розташування об’єкта оподаткування і зараховується до сільського бюджету згідно з положеннями </w:t>
      </w:r>
      <w:proofErr w:type="gramStart"/>
      <w:r w:rsidRPr="00D80446">
        <w:rPr>
          <w:rFonts w:ascii="Times New Roman" w:hAnsi="Times New Roman" w:cs="Times New Roman"/>
          <w:sz w:val="28"/>
          <w:szCs w:val="28"/>
          <w:lang w:eastAsia="uk-UA"/>
        </w:rPr>
        <w:t>Бюджетного</w:t>
      </w:r>
      <w:proofErr w:type="gramEnd"/>
      <w:r w:rsidRPr="00D80446">
        <w:rPr>
          <w:rFonts w:ascii="Times New Roman" w:hAnsi="Times New Roman" w:cs="Times New Roman"/>
          <w:sz w:val="28"/>
          <w:szCs w:val="28"/>
          <w:lang w:eastAsia="uk-UA"/>
        </w:rPr>
        <w:t xml:space="preserve"> кодексу України.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1.15.</w:t>
      </w:r>
      <w:r w:rsidRPr="00D80446">
        <w:rPr>
          <w:rFonts w:ascii="Times New Roman" w:hAnsi="Times New Roman" w:cs="Times New Roman"/>
          <w:sz w:val="28"/>
          <w:szCs w:val="28"/>
          <w:lang w:eastAsia="uk-UA"/>
        </w:rPr>
        <w:t xml:space="preserve"> Податкове зобов’язання за звітний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ік з податку сплачується: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фізичними особами – протягом 60 днів з дня вручення податкового повідомлення-рішення;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ічній податковій декларації. </w:t>
      </w:r>
    </w:p>
    <w:p w:rsidR="00D80446" w:rsidRPr="00D80446" w:rsidRDefault="00D80446" w:rsidP="00D80446">
      <w:pPr>
        <w:spacing w:after="0" w:line="240" w:lineRule="auto"/>
        <w:ind w:left="-284" w:right="-426"/>
        <w:jc w:val="center"/>
        <w:rPr>
          <w:rFonts w:ascii="Times New Roman" w:hAnsi="Times New Roman" w:cs="Times New Roman"/>
          <w:b/>
          <w:bCs/>
          <w:sz w:val="28"/>
          <w:szCs w:val="28"/>
          <w:u w:val="single"/>
          <w:lang w:eastAsia="uk-UA"/>
        </w:rPr>
      </w:pPr>
      <w:r w:rsidRPr="00D80446">
        <w:rPr>
          <w:rFonts w:ascii="Times New Roman" w:hAnsi="Times New Roman" w:cs="Times New Roman"/>
          <w:b/>
          <w:bCs/>
          <w:sz w:val="28"/>
          <w:szCs w:val="28"/>
          <w:u w:val="single"/>
          <w:lang w:eastAsia="uk-UA"/>
        </w:rPr>
        <w:t>Розділ 2. Транспортний податок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w:t>
      </w:r>
      <w:r w:rsidRPr="00D80446">
        <w:rPr>
          <w:rFonts w:ascii="Times New Roman" w:hAnsi="Times New Roman" w:cs="Times New Roman"/>
          <w:sz w:val="28"/>
          <w:szCs w:val="28"/>
          <w:lang w:eastAsia="uk-UA"/>
        </w:rPr>
        <w:t xml:space="preserve">. Платниками </w:t>
      </w:r>
      <w:proofErr w:type="gramStart"/>
      <w:r w:rsidRPr="00D80446">
        <w:rPr>
          <w:rFonts w:ascii="Times New Roman" w:hAnsi="Times New Roman" w:cs="Times New Roman"/>
          <w:sz w:val="28"/>
          <w:szCs w:val="28"/>
          <w:lang w:eastAsia="uk-UA"/>
        </w:rPr>
        <w:t>транспортного</w:t>
      </w:r>
      <w:proofErr w:type="gramEnd"/>
      <w:r w:rsidRPr="00D80446">
        <w:rPr>
          <w:rFonts w:ascii="Times New Roman" w:hAnsi="Times New Roman" w:cs="Times New Roman"/>
          <w:sz w:val="28"/>
          <w:szCs w:val="28"/>
          <w:lang w:eastAsia="uk-UA"/>
        </w:rPr>
        <w:t xml:space="preserve"> податку на території Кувечицької сільської ради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є об’єктами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2.2</w:t>
      </w:r>
      <w:r w:rsidRPr="00D80446">
        <w:rPr>
          <w:rFonts w:ascii="Times New Roman" w:hAnsi="Times New Roman" w:cs="Times New Roman"/>
          <w:sz w:val="28"/>
          <w:szCs w:val="28"/>
          <w:lang w:eastAsia="uk-UA"/>
        </w:rPr>
        <w:t>. Об’єктом оподаткування є легкові автомобілі, з року випуску яких минуло не більше 5 років включно та середньо ринкова вартість яких становить понад 375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ів мінімальної з/плати станом на 01.01.звітного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2.3</w:t>
      </w:r>
      <w:r w:rsidRPr="00D80446">
        <w:rPr>
          <w:rFonts w:ascii="Times New Roman" w:hAnsi="Times New Roman" w:cs="Times New Roman"/>
          <w:sz w:val="28"/>
          <w:szCs w:val="28"/>
          <w:lang w:eastAsia="uk-UA"/>
        </w:rPr>
        <w:t>. Базою оподаткування є легковий автомобіль, що є об’єктом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2.4.</w:t>
      </w:r>
      <w:r w:rsidRPr="00D80446">
        <w:rPr>
          <w:rFonts w:ascii="Times New Roman" w:hAnsi="Times New Roman" w:cs="Times New Roman"/>
          <w:sz w:val="28"/>
          <w:szCs w:val="28"/>
          <w:lang w:eastAsia="uk-UA"/>
        </w:rPr>
        <w:t xml:space="preserve"> Ставка податку встановлюється з розрахунку на календарний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ік у розмірі 25000 гривень за кожен легковий автомобіль, що є об’єктом оподаткування відповідно до  пункту 2.2.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2.5</w:t>
      </w:r>
      <w:r w:rsidRPr="00D80446">
        <w:rPr>
          <w:rFonts w:ascii="Times New Roman" w:hAnsi="Times New Roman" w:cs="Times New Roman"/>
          <w:sz w:val="28"/>
          <w:szCs w:val="28"/>
          <w:lang w:eastAsia="uk-UA"/>
        </w:rPr>
        <w:t>.. Базовий податковий (звітний) період дорівнює календарному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lastRenderedPageBreak/>
        <w:t>2.6.</w:t>
      </w:r>
      <w:r w:rsidRPr="00D80446">
        <w:rPr>
          <w:rFonts w:ascii="Times New Roman" w:hAnsi="Times New Roman" w:cs="Times New Roman"/>
          <w:sz w:val="28"/>
          <w:szCs w:val="28"/>
          <w:lang w:eastAsia="uk-UA"/>
        </w:rPr>
        <w:t xml:space="preserve"> Обчислення суми податку з об’єкта/об’єктів/ оподаткування фізичних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xml:space="preserve"> здійснюється контролюючим органом за місцем реєстрації платника податку.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2.7</w:t>
      </w:r>
      <w:r w:rsidRPr="00D80446">
        <w:rPr>
          <w:rFonts w:ascii="Times New Roman" w:hAnsi="Times New Roman" w:cs="Times New Roman"/>
          <w:sz w:val="28"/>
          <w:szCs w:val="28"/>
          <w:lang w:eastAsia="uk-UA"/>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w:t>
      </w:r>
      <w:proofErr w:type="gramStart"/>
      <w:r w:rsidRPr="00D80446">
        <w:rPr>
          <w:rFonts w:ascii="Times New Roman" w:hAnsi="Times New Roman" w:cs="Times New Roman"/>
          <w:sz w:val="28"/>
          <w:szCs w:val="28"/>
          <w:lang w:eastAsia="uk-UA"/>
        </w:rPr>
        <w:t>м</w:t>
      </w:r>
      <w:proofErr w:type="gramEnd"/>
      <w:r w:rsidRPr="00D80446">
        <w:rPr>
          <w:rFonts w:ascii="Times New Roman" w:hAnsi="Times New Roman" w:cs="Times New Roman"/>
          <w:sz w:val="28"/>
          <w:szCs w:val="28"/>
          <w:lang w:eastAsia="uk-UA"/>
        </w:rPr>
        <w:t>ісцем його реєстрації до 1 липня року базового податкового (звітного) періоду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ісля отримання інформації про перехід права власності.</w:t>
      </w:r>
    </w:p>
    <w:p w:rsidR="00D80446" w:rsidRPr="00D80446" w:rsidRDefault="00D80446" w:rsidP="00D80446">
      <w:pPr>
        <w:spacing w:after="0" w:line="240" w:lineRule="auto"/>
        <w:ind w:left="-284" w:right="-426"/>
        <w:rPr>
          <w:rFonts w:ascii="Times New Roman" w:hAnsi="Times New Roman" w:cs="Times New Roman"/>
          <w:sz w:val="28"/>
          <w:szCs w:val="28"/>
          <w:lang w:val="uk-UA" w:eastAsia="uk-UA"/>
        </w:rPr>
      </w:pPr>
      <w:r w:rsidRPr="00D80446">
        <w:rPr>
          <w:rFonts w:ascii="Times New Roman" w:hAnsi="Times New Roman" w:cs="Times New Roman"/>
          <w:sz w:val="28"/>
          <w:szCs w:val="28"/>
          <w:lang w:eastAsia="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2.8</w:t>
      </w:r>
      <w:r w:rsidRPr="00D80446">
        <w:rPr>
          <w:rFonts w:ascii="Times New Roman" w:hAnsi="Times New Roman" w:cs="Times New Roman"/>
          <w:sz w:val="28"/>
          <w:szCs w:val="28"/>
          <w:lang w:eastAsia="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ічної суми рівними частками поквартально.</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Щодо об’єктів оподаткування, придбаних протягом року, декларація юридичною особою – платником </w:t>
      </w:r>
      <w:proofErr w:type="gramStart"/>
      <w:r w:rsidRPr="00D80446">
        <w:rPr>
          <w:rFonts w:ascii="Times New Roman" w:hAnsi="Times New Roman" w:cs="Times New Roman"/>
          <w:sz w:val="28"/>
          <w:szCs w:val="28"/>
          <w:lang w:eastAsia="uk-UA"/>
        </w:rPr>
        <w:t>подається</w:t>
      </w:r>
      <w:proofErr w:type="gramEnd"/>
      <w:r w:rsidRPr="00D80446">
        <w:rPr>
          <w:rFonts w:ascii="Times New Roman" w:hAnsi="Times New Roman" w:cs="Times New Roman"/>
          <w:sz w:val="28"/>
          <w:szCs w:val="28"/>
          <w:lang w:eastAsia="uk-UA"/>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2.9.</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sidRPr="00D80446">
        <w:rPr>
          <w:rFonts w:ascii="Times New Roman" w:hAnsi="Times New Roman" w:cs="Times New Roman"/>
          <w:sz w:val="28"/>
          <w:szCs w:val="28"/>
          <w:lang w:eastAsia="uk-UA"/>
        </w:rPr>
        <w:t xml:space="preserve"> він набув право власності на цей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Контролюючий орган надсилає податкове повідомлення-рішення новому власнику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ісля отримання інформації про перехід права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2.10</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2.11</w:t>
      </w:r>
      <w:r w:rsidRPr="00D80446">
        <w:rPr>
          <w:rFonts w:ascii="Times New Roman" w:hAnsi="Times New Roman" w:cs="Times New Roman"/>
          <w:sz w:val="28"/>
          <w:szCs w:val="28"/>
          <w:lang w:eastAsia="uk-UA"/>
        </w:rPr>
        <w:t xml:space="preserve">. Податок сплачується за місцем реєстрації об’єктів оподаткування і зараховується </w:t>
      </w:r>
      <w:proofErr w:type="gramStart"/>
      <w:r w:rsidRPr="00D80446">
        <w:rPr>
          <w:rFonts w:ascii="Times New Roman" w:hAnsi="Times New Roman" w:cs="Times New Roman"/>
          <w:sz w:val="28"/>
          <w:szCs w:val="28"/>
          <w:lang w:eastAsia="uk-UA"/>
        </w:rPr>
        <w:t>до</w:t>
      </w:r>
      <w:proofErr w:type="gramEnd"/>
      <w:r w:rsidRPr="00D80446">
        <w:rPr>
          <w:rFonts w:ascii="Times New Roman" w:hAnsi="Times New Roman" w:cs="Times New Roman"/>
          <w:sz w:val="28"/>
          <w:szCs w:val="28"/>
          <w:lang w:eastAsia="uk-UA"/>
        </w:rPr>
        <w:t xml:space="preserve"> відповідного бюджету згідно з положеннями Бюджетного кодексу України.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2.12</w:t>
      </w:r>
      <w:r w:rsidRPr="00D80446">
        <w:rPr>
          <w:rFonts w:ascii="Times New Roman" w:hAnsi="Times New Roman" w:cs="Times New Roman"/>
          <w:sz w:val="28"/>
          <w:szCs w:val="28"/>
          <w:lang w:eastAsia="uk-UA"/>
        </w:rPr>
        <w:t>. Транспортний податок сплачується: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фізичними особами – протягом 60 днів з дня вручення податкового повідомлення-рішення;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ічній податковій декларації.</w:t>
      </w:r>
    </w:p>
    <w:p w:rsidR="00D80446" w:rsidRPr="00D80446" w:rsidRDefault="00D80446" w:rsidP="00D80446">
      <w:pPr>
        <w:spacing w:after="0" w:line="240" w:lineRule="auto"/>
        <w:ind w:left="-284" w:right="-426"/>
        <w:jc w:val="center"/>
        <w:rPr>
          <w:rFonts w:ascii="Times New Roman" w:hAnsi="Times New Roman" w:cs="Times New Roman"/>
          <w:b/>
          <w:bCs/>
          <w:sz w:val="28"/>
          <w:szCs w:val="28"/>
          <w:u w:val="single"/>
          <w:lang w:val="uk-UA" w:eastAsia="uk-UA"/>
        </w:rPr>
      </w:pPr>
      <w:r w:rsidRPr="00D80446">
        <w:rPr>
          <w:rFonts w:ascii="Times New Roman" w:hAnsi="Times New Roman" w:cs="Times New Roman"/>
          <w:b/>
          <w:bCs/>
          <w:sz w:val="28"/>
          <w:szCs w:val="28"/>
          <w:u w:val="single"/>
          <w:lang w:eastAsia="uk-UA"/>
        </w:rPr>
        <w:br w:type="page"/>
      </w:r>
    </w:p>
    <w:p w:rsidR="00D80446" w:rsidRPr="00D80446" w:rsidRDefault="00D80446" w:rsidP="00D80446">
      <w:pPr>
        <w:spacing w:after="0" w:line="240" w:lineRule="auto"/>
        <w:ind w:left="-284" w:right="-426"/>
        <w:jc w:val="center"/>
        <w:rPr>
          <w:rFonts w:ascii="Times New Roman" w:hAnsi="Times New Roman" w:cs="Times New Roman"/>
          <w:b/>
          <w:bCs/>
          <w:sz w:val="28"/>
          <w:szCs w:val="28"/>
          <w:u w:val="single"/>
          <w:lang w:eastAsia="uk-UA"/>
        </w:rPr>
      </w:pPr>
      <w:r w:rsidRPr="00D80446">
        <w:rPr>
          <w:rFonts w:ascii="Times New Roman" w:hAnsi="Times New Roman" w:cs="Times New Roman"/>
          <w:b/>
          <w:bCs/>
          <w:sz w:val="28"/>
          <w:szCs w:val="28"/>
          <w:u w:val="single"/>
          <w:lang w:eastAsia="uk-UA"/>
        </w:rPr>
        <w:lastRenderedPageBreak/>
        <w:t>Розділ 3. Плата за землю</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 xml:space="preserve">Платники земельного податку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 Платниками податку є: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1.1. власники земельних ділянок, земельних часток (паїв);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1.2. землекористувачі.</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 xml:space="preserve">Об'єкти оподаткування земельним податком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 Об'єктами оподаткування є: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1.1. земельні ділянки, які перебувають у власності або користуванні;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1.2. земельні частки (паї), які перебувають у власності.</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 xml:space="preserve">База оподаткування земельним податком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 Базою оподаткування є: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1.1.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1.2. площа земельних ділянок, нормативну грошову оцінку яких не проведено. </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Ставки земельного податку</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Ставки податку за земельні ділянки сільськогосподарських угідь (незалежно від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ісцезнаходження)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Ставки податку за один гектар сільськогосподарських угідь встановлюються у відсотках від їх нормативної грошової оцінки у </w:t>
      </w:r>
      <w:proofErr w:type="gramStart"/>
      <w:r w:rsidRPr="00D80446">
        <w:rPr>
          <w:rFonts w:ascii="Times New Roman" w:hAnsi="Times New Roman" w:cs="Times New Roman"/>
          <w:sz w:val="28"/>
          <w:szCs w:val="28"/>
        </w:rPr>
        <w:t>таких</w:t>
      </w:r>
      <w:proofErr w:type="gramEnd"/>
      <w:r w:rsidRPr="00D80446">
        <w:rPr>
          <w:rFonts w:ascii="Times New Roman" w:hAnsi="Times New Roman" w:cs="Times New Roman"/>
          <w:sz w:val="28"/>
          <w:szCs w:val="28"/>
        </w:rPr>
        <w:t xml:space="preserve"> розмірах: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1.1. для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іллі, сіножатей та пасовищ - 0,1;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1.2. для багаторічних насаджень - 0,03.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За сільськогосподарські угіддя, що надані в установленому порядку і використовуються за цільовим призначенням, у тому числі військовими сільськогосподарськими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ідприємствами, незалежно від того, до якої категорії земель вони віднесені, податок справляється за ставками, визначеними пунктом 1 цієї</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3.Ставка податку за земельні ділянки, нормативну грошову оцінку яких проведено (незалежно від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ісцезнаходження)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3.1. Ставка податку за земельні ділянки, нормативну грошову оцінку яких проведено, встановлюється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 1 відсотка від їх нормативної грошової оцінки, за винятком земельних ділянок, зазначених у пункті 1.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Ставки податку за земельні ділянки, розташовані в межах населених пунктів, нормативну грошову оцінку яких не проведено </w:t>
      </w:r>
    </w:p>
    <w:p w:rsidR="00D80446" w:rsidRPr="00D80446" w:rsidRDefault="00D80446" w:rsidP="00D80446">
      <w:pPr>
        <w:spacing w:after="0" w:line="240" w:lineRule="auto"/>
        <w:ind w:left="-284" w:right="-426"/>
        <w:jc w:val="both"/>
        <w:rPr>
          <w:rFonts w:ascii="Times New Roman" w:hAnsi="Times New Roman" w:cs="Times New Roman"/>
          <w:sz w:val="28"/>
          <w:szCs w:val="28"/>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3576"/>
      </w:tblGrid>
      <w:tr w:rsidR="00D80446" w:rsidRPr="00D80446" w:rsidTr="00554DB0">
        <w:tc>
          <w:tcPr>
            <w:tcW w:w="32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Групи населених пунктів з чисельністю населення, тис</w:t>
            </w:r>
            <w:proofErr w:type="gramStart"/>
            <w:r w:rsidRPr="00D80446">
              <w:rPr>
                <w:rFonts w:ascii="Times New Roman" w:hAnsi="Times New Roman" w:cs="Times New Roman"/>
                <w:sz w:val="28"/>
                <w:szCs w:val="28"/>
              </w:rPr>
              <w:t>.о</w:t>
            </w:r>
            <w:proofErr w:type="gramEnd"/>
            <w:r w:rsidRPr="00D80446">
              <w:rPr>
                <w:rFonts w:ascii="Times New Roman" w:hAnsi="Times New Roman" w:cs="Times New Roman"/>
                <w:sz w:val="28"/>
                <w:szCs w:val="28"/>
              </w:rPr>
              <w:t>сіб</w:t>
            </w:r>
          </w:p>
        </w:tc>
        <w:tc>
          <w:tcPr>
            <w:tcW w:w="18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tabs>
                <w:tab w:val="left" w:pos="3573"/>
              </w:tabs>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 xml:space="preserve">Ставка податку, </w:t>
            </w:r>
          </w:p>
          <w:p w:rsidR="00D80446" w:rsidRPr="00D80446" w:rsidRDefault="00D80446" w:rsidP="00D80446">
            <w:pPr>
              <w:tabs>
                <w:tab w:val="left" w:pos="3573"/>
              </w:tabs>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 xml:space="preserve">гривень за </w:t>
            </w:r>
            <w:smartTag w:uri="urn:schemas-microsoft-com:office:smarttags" w:element="metricconverter">
              <w:smartTagPr>
                <w:attr w:name="ProductID" w:val="1 кв. метр"/>
              </w:smartTagPr>
              <w:r w:rsidRPr="00D80446">
                <w:rPr>
                  <w:rFonts w:ascii="Times New Roman" w:hAnsi="Times New Roman" w:cs="Times New Roman"/>
                  <w:sz w:val="28"/>
                  <w:szCs w:val="28"/>
                </w:rPr>
                <w:t>1 кв. метр</w:t>
              </w:r>
            </w:smartTag>
          </w:p>
        </w:tc>
      </w:tr>
      <w:tr w:rsidR="00D80446" w:rsidRPr="00D80446" w:rsidTr="00554DB0">
        <w:tc>
          <w:tcPr>
            <w:tcW w:w="32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До 3</w:t>
            </w:r>
          </w:p>
        </w:tc>
        <w:tc>
          <w:tcPr>
            <w:tcW w:w="18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0,3</w:t>
            </w:r>
          </w:p>
        </w:tc>
      </w:tr>
      <w:tr w:rsidR="00D80446" w:rsidRPr="00D80446" w:rsidTr="00554DB0">
        <w:trPr>
          <w:trHeight w:val="269"/>
        </w:trPr>
        <w:tc>
          <w:tcPr>
            <w:tcW w:w="32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Від 3 до 10</w:t>
            </w:r>
          </w:p>
        </w:tc>
        <w:tc>
          <w:tcPr>
            <w:tcW w:w="18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061</w:t>
            </w:r>
          </w:p>
        </w:tc>
      </w:tr>
    </w:tbl>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5.Податок за земельні ділянки (у межах населених пунктів), що відносяться до земель залізничного транспорту (</w:t>
      </w:r>
      <w:proofErr w:type="gramStart"/>
      <w:r w:rsidRPr="00D80446">
        <w:rPr>
          <w:rFonts w:ascii="Times New Roman" w:hAnsi="Times New Roman" w:cs="Times New Roman"/>
          <w:sz w:val="28"/>
          <w:szCs w:val="28"/>
        </w:rPr>
        <w:t>кр</w:t>
      </w:r>
      <w:proofErr w:type="gramEnd"/>
      <w:r w:rsidRPr="00D80446">
        <w:rPr>
          <w:rFonts w:ascii="Times New Roman" w:hAnsi="Times New Roman" w:cs="Times New Roman"/>
          <w:sz w:val="28"/>
          <w:szCs w:val="28"/>
        </w:rPr>
        <w:t>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продукції, та земельні ділянки, на яких розташовані аеродроми, справляється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 25 відсотків податку, обчисленого відповідно до пункту 3 і 4.</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6. Податок за земельні ділянки (в межах та за межами населених пунктів), надані для розміщення об'єктів енергетики, які виробляють електричну енергію з відновлюваних джерел енергії, справляється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 25 відсотків податку, обчисленого відповідно до пунктів 3, 4, 8, 9 і 10.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lastRenderedPageBreak/>
        <w:t>7. Ставки податку за земельні ділянки несільськогосподарських угідь та садівницьких товариств, розташовані за межами населених пунктів, нормативну грошову оцінку яких не проведено</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7.1. Ставка податку за один гектар несільськогосподарських угідь, зайнятих господарськими будівлями (спорудами),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7.2. Ставка податку за земельні ділянки, надані садівницьким товариствам, у тому числі зайняті садовими та/або дачними будинками фізичних осіб,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 Ставки податку за земельні ділянки, надані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ідприємствам промисловості, транспорту, зв'язку, енергетики, оборони, розташовані за межами населених пунктів нормативну грошову оцінку яких не проведено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8.1. Ставка податку за земельні ділянки, надані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8.2. Ставка податку за земельні ділянки, що відносяться до земель залізничного транспорту (</w:t>
      </w:r>
      <w:proofErr w:type="gramStart"/>
      <w:r w:rsidRPr="00D80446">
        <w:rPr>
          <w:rFonts w:ascii="Times New Roman" w:hAnsi="Times New Roman" w:cs="Times New Roman"/>
          <w:sz w:val="28"/>
          <w:szCs w:val="28"/>
        </w:rPr>
        <w:t>кр</w:t>
      </w:r>
      <w:proofErr w:type="gramEnd"/>
      <w:r w:rsidRPr="00D80446">
        <w:rPr>
          <w:rFonts w:ascii="Times New Roman" w:hAnsi="Times New Roman" w:cs="Times New Roman"/>
          <w:sz w:val="28"/>
          <w:szCs w:val="28"/>
        </w:rPr>
        <w:t xml:space="preserve">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військовим формуванням, утвореним відповідно до законів України, які не утримуються за рахунок державного або місцевих бюджетів,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ідрозділам Збройних Сил України, які здійснюють господарську діяльність, а також за земельні ділянки, на яких розташовані аеродроми, встановлюється у розмірі 0,02 відсотка від нормативної грошової оцінки одиниці площі ріллі по області.</w:t>
      </w:r>
    </w:p>
    <w:p w:rsidR="00D80446" w:rsidRPr="00D80446" w:rsidRDefault="00D80446" w:rsidP="00D80446">
      <w:pPr>
        <w:spacing w:after="0" w:line="240" w:lineRule="auto"/>
        <w:ind w:left="-284" w:right="-426" w:firstLine="1080"/>
        <w:jc w:val="both"/>
        <w:rPr>
          <w:rFonts w:ascii="Times New Roman" w:hAnsi="Times New Roman" w:cs="Times New Roman"/>
          <w:sz w:val="28"/>
          <w:szCs w:val="28"/>
          <w:lang w:val="uk-UA"/>
        </w:rPr>
      </w:pPr>
      <w:r w:rsidRPr="00D80446">
        <w:rPr>
          <w:rFonts w:ascii="Times New Roman" w:hAnsi="Times New Roman" w:cs="Times New Roman"/>
          <w:sz w:val="28"/>
          <w:szCs w:val="28"/>
        </w:rPr>
        <w:t xml:space="preserve">9. Ставка податку за земельні ділянки, передані у власність або надані в користування на землях природоохоронного, оздоровчого, рекреаційного та історико-культурного призначення (крім сільськогосподарських угідь та лісових земель), нормативну грошову оцінку яких не проведено,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lang w:val="uk-UA"/>
        </w:rPr>
      </w:pPr>
      <w:r w:rsidRPr="00D80446">
        <w:rPr>
          <w:rFonts w:ascii="Times New Roman" w:hAnsi="Times New Roman" w:cs="Times New Roman"/>
          <w:sz w:val="28"/>
          <w:szCs w:val="28"/>
          <w:lang w:val="uk-UA"/>
        </w:rPr>
        <w:t>9.1. Для ведення лісового господарства  і пов’язаних з ними послуг встановити ставку податку на земельні ділянки, розташовані за межами населених пунктів, нормативно-грошову оцінку яких не проведено у розмірі 0.1 відсотку нормативної грошової оцінки одиниці ріллі по області.</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10. Ставки податку за земельні ділянки на землях </w:t>
      </w:r>
      <w:proofErr w:type="gramStart"/>
      <w:r w:rsidRPr="00D80446">
        <w:rPr>
          <w:rFonts w:ascii="Times New Roman" w:hAnsi="Times New Roman" w:cs="Times New Roman"/>
          <w:sz w:val="28"/>
          <w:szCs w:val="28"/>
        </w:rPr>
        <w:t>водного</w:t>
      </w:r>
      <w:proofErr w:type="gramEnd"/>
      <w:r w:rsidRPr="00D80446">
        <w:rPr>
          <w:rFonts w:ascii="Times New Roman" w:hAnsi="Times New Roman" w:cs="Times New Roman"/>
          <w:sz w:val="28"/>
          <w:szCs w:val="28"/>
        </w:rPr>
        <w:t xml:space="preserve"> фонду та лісогосподарського призначення, розташовані за межами населених пунктів, нормативну грошову оцінку яких не проведено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10.1. Ставка податку за земельні ділянки на землях водного фонду встановлюється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 0,3 відсотка від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10.2. Ставка податку за земельні ділянки на землях водного фонду, а також за земельні ділянки лісогосподарського призначення, які зайняті виробничими, культурно-побутовими, господарськими та іншими будівлями і спорудами,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lastRenderedPageBreak/>
        <w:t xml:space="preserve">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t xml:space="preserve">Від сплати податку звільняються: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1. заповідники, у тому числі історико-культурні, національні природні парки, заказники (</w:t>
      </w:r>
      <w:proofErr w:type="gramStart"/>
      <w:r w:rsidRPr="00D80446">
        <w:rPr>
          <w:rFonts w:ascii="Times New Roman" w:hAnsi="Times New Roman" w:cs="Times New Roman"/>
          <w:sz w:val="28"/>
          <w:szCs w:val="28"/>
        </w:rPr>
        <w:t>кр</w:t>
      </w:r>
      <w:proofErr w:type="gramEnd"/>
      <w:r w:rsidRPr="00D80446">
        <w:rPr>
          <w:rFonts w:ascii="Times New Roman" w:hAnsi="Times New Roman" w:cs="Times New Roman"/>
          <w:sz w:val="28"/>
          <w:szCs w:val="28"/>
        </w:rPr>
        <w:t xml:space="preserve">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w:t>
      </w:r>
      <w:proofErr w:type="gramStart"/>
      <w:r w:rsidRPr="00D80446">
        <w:rPr>
          <w:rFonts w:ascii="Times New Roman" w:hAnsi="Times New Roman" w:cs="Times New Roman"/>
          <w:sz w:val="28"/>
          <w:szCs w:val="28"/>
        </w:rPr>
        <w:t>досл</w:t>
      </w:r>
      <w:proofErr w:type="gramEnd"/>
      <w:r w:rsidRPr="00D80446">
        <w:rPr>
          <w:rFonts w:ascii="Times New Roman" w:hAnsi="Times New Roman" w:cs="Times New Roman"/>
          <w:sz w:val="28"/>
          <w:szCs w:val="28"/>
        </w:rPr>
        <w:t xml:space="preserve">ідні господарства науково-дослідних установ і навчальних закладів сільськогосподарського профілю та професійно-технічних училищ;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w:t>
      </w:r>
      <w:proofErr w:type="gramStart"/>
      <w:r w:rsidRPr="00D80446">
        <w:rPr>
          <w:rFonts w:ascii="Times New Roman" w:hAnsi="Times New Roman" w:cs="Times New Roman"/>
          <w:sz w:val="28"/>
          <w:szCs w:val="28"/>
        </w:rPr>
        <w:t>Укра</w:t>
      </w:r>
      <w:proofErr w:type="gramEnd"/>
      <w:r w:rsidRPr="00D80446">
        <w:rPr>
          <w:rFonts w:ascii="Times New Roman" w:hAnsi="Times New Roman" w:cs="Times New Roman"/>
          <w:sz w:val="28"/>
          <w:szCs w:val="28"/>
        </w:rPr>
        <w:t xml:space="preserve">їни та Державна прикордонна служба України, які повністю утримуються за рахунок коштів </w:t>
      </w:r>
      <w:proofErr w:type="gramStart"/>
      <w:r w:rsidRPr="00D80446">
        <w:rPr>
          <w:rFonts w:ascii="Times New Roman" w:hAnsi="Times New Roman" w:cs="Times New Roman"/>
          <w:sz w:val="28"/>
          <w:szCs w:val="28"/>
        </w:rPr>
        <w:t>державного</w:t>
      </w:r>
      <w:proofErr w:type="gramEnd"/>
      <w:r w:rsidRPr="00D80446">
        <w:rPr>
          <w:rFonts w:ascii="Times New Roman" w:hAnsi="Times New Roman" w:cs="Times New Roman"/>
          <w:sz w:val="28"/>
          <w:szCs w:val="28"/>
        </w:rPr>
        <w:t xml:space="preserve"> або місцевих бюджетів;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дитячі санаторно-курортні та оздоровчі заклади України незалежно від їх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ідпорядкованості, у тому числі дитячі санаторно-курортні та оздоровчі заклади України, які знаходяться на балансі підприємств, установ та організацій;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5. </w:t>
      </w:r>
      <w:proofErr w:type="gramStart"/>
      <w:r w:rsidRPr="00D80446">
        <w:rPr>
          <w:rFonts w:ascii="Times New Roman" w:hAnsi="Times New Roman" w:cs="Times New Roman"/>
          <w:sz w:val="28"/>
          <w:szCs w:val="28"/>
        </w:rPr>
        <w:t>рел</w:t>
      </w:r>
      <w:proofErr w:type="gramEnd"/>
      <w:r w:rsidRPr="00D80446">
        <w:rPr>
          <w:rFonts w:ascii="Times New Roman" w:hAnsi="Times New Roman" w:cs="Times New Roman"/>
          <w:sz w:val="28"/>
          <w:szCs w:val="28"/>
        </w:rPr>
        <w:t xml:space="preserve">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6.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 громадські організації інвалідів України,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sidRPr="00D80446">
        <w:rPr>
          <w:rFonts w:ascii="Times New Roman" w:hAnsi="Times New Roman" w:cs="Times New Roman"/>
          <w:sz w:val="28"/>
          <w:szCs w:val="28"/>
        </w:rPr>
        <w:t>обл</w:t>
      </w:r>
      <w:proofErr w:type="gramEnd"/>
      <w:r w:rsidRPr="00D80446">
        <w:rPr>
          <w:rFonts w:ascii="Times New Roman" w:hAnsi="Times New Roman" w:cs="Times New Roman"/>
          <w:sz w:val="28"/>
          <w:szCs w:val="28"/>
        </w:rPr>
        <w:t xml:space="preserve">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Україні".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У разі порушення вимог цієї норми зазначені громадські організації інвалідів, їх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 дошкільні та загальноосвітні навчальні заклади незалежно від форм власності і джерел фінансування, заклади культури, науки, освіти, охорони здоров'я, </w:t>
      </w:r>
      <w:proofErr w:type="gramStart"/>
      <w:r w:rsidRPr="00D80446">
        <w:rPr>
          <w:rFonts w:ascii="Times New Roman" w:hAnsi="Times New Roman" w:cs="Times New Roman"/>
          <w:sz w:val="28"/>
          <w:szCs w:val="28"/>
        </w:rPr>
        <w:t>соц</w:t>
      </w:r>
      <w:proofErr w:type="gramEnd"/>
      <w:r w:rsidRPr="00D80446">
        <w:rPr>
          <w:rFonts w:ascii="Times New Roman" w:hAnsi="Times New Roman" w:cs="Times New Roman"/>
          <w:sz w:val="28"/>
          <w:szCs w:val="28"/>
        </w:rPr>
        <w:t xml:space="preserve">іального захисту, фізичної культури та спорту, які повністю утримуються за рахунок коштів державного або місцевих бюджетів;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9.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w:t>
      </w:r>
      <w:r w:rsidRPr="00D80446">
        <w:rPr>
          <w:rFonts w:ascii="Times New Roman" w:hAnsi="Times New Roman" w:cs="Times New Roman"/>
          <w:sz w:val="28"/>
          <w:szCs w:val="28"/>
        </w:rPr>
        <w:lastRenderedPageBreak/>
        <w:t xml:space="preserve">команд України з видів спорту та підготовки спортивного резерву, бази олімпійської та паралімпійської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ідготовки, перелік яких затверджується Кабінетом Міністрів України;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10. 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11. новостворені фермерські господарства протягом трьох років, а в трудонедостатніх населених пунктах - протягом </w:t>
      </w:r>
      <w:proofErr w:type="gramStart"/>
      <w:r w:rsidRPr="00D80446">
        <w:rPr>
          <w:rFonts w:ascii="Times New Roman" w:hAnsi="Times New Roman" w:cs="Times New Roman"/>
          <w:sz w:val="28"/>
          <w:szCs w:val="28"/>
        </w:rPr>
        <w:t>п'яти</w:t>
      </w:r>
      <w:proofErr w:type="gramEnd"/>
      <w:r w:rsidRPr="00D80446">
        <w:rPr>
          <w:rFonts w:ascii="Times New Roman" w:hAnsi="Times New Roman" w:cs="Times New Roman"/>
          <w:sz w:val="28"/>
          <w:szCs w:val="28"/>
        </w:rPr>
        <w:t xml:space="preserve"> років з часу передачі їм земельної ділянки у власність.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t xml:space="preserve">Земельні ділянки, які не </w:t>
      </w:r>
      <w:proofErr w:type="gramStart"/>
      <w:r w:rsidRPr="00D80446">
        <w:rPr>
          <w:rFonts w:ascii="Times New Roman" w:hAnsi="Times New Roman" w:cs="Times New Roman"/>
          <w:b/>
          <w:sz w:val="28"/>
          <w:szCs w:val="28"/>
        </w:rPr>
        <w:t>п</w:t>
      </w:r>
      <w:proofErr w:type="gramEnd"/>
      <w:r w:rsidRPr="00D80446">
        <w:rPr>
          <w:rFonts w:ascii="Times New Roman" w:hAnsi="Times New Roman" w:cs="Times New Roman"/>
          <w:b/>
          <w:sz w:val="28"/>
          <w:szCs w:val="28"/>
        </w:rPr>
        <w:t xml:space="preserve">ідлягають оподаткуванню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Не сплачується податок за: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roofErr w:type="gramStart"/>
      <w:r w:rsidRPr="00D80446">
        <w:rPr>
          <w:rFonts w:ascii="Times New Roman" w:hAnsi="Times New Roman" w:cs="Times New Roman"/>
          <w:sz w:val="28"/>
          <w:szCs w:val="28"/>
        </w:rPr>
        <w:t>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w:t>
      </w:r>
      <w:proofErr w:type="gramEnd"/>
      <w:r w:rsidRPr="00D80446">
        <w:rPr>
          <w:rFonts w:ascii="Times New Roman" w:hAnsi="Times New Roman" w:cs="Times New Roman"/>
          <w:sz w:val="28"/>
          <w:szCs w:val="28"/>
        </w:rPr>
        <w:t xml:space="preserve">ільського господарства;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землі сільськогосподарських угідь, що перебувають у тимчасовій консервації або у стадії сільськогосподарського освоєння;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3. земельні ділянки державних сортовипробувальних станцій і сортодільниць, які використовуються для випробування сорті</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сільськогосподарських культур;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землі дорожнього господарства автомобільних доріг загального користування - землі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 або власності господарських товариств, у статутному капіталі яких 100 відсотків акцій (часток, паїв) належить державі;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5. земельні ділянки сільськогосподарських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D80446" w:rsidRPr="00D80446" w:rsidRDefault="00D80446" w:rsidP="00D80446">
      <w:pPr>
        <w:spacing w:after="0" w:line="240" w:lineRule="auto"/>
        <w:ind w:left="-284" w:right="-426" w:hanging="180"/>
        <w:jc w:val="both"/>
        <w:rPr>
          <w:rFonts w:ascii="Times New Roman" w:hAnsi="Times New Roman" w:cs="Times New Roman"/>
          <w:sz w:val="28"/>
          <w:szCs w:val="28"/>
        </w:rPr>
      </w:pPr>
      <w:r w:rsidRPr="00D80446">
        <w:rPr>
          <w:rFonts w:ascii="Times New Roman" w:hAnsi="Times New Roman" w:cs="Times New Roman"/>
          <w:sz w:val="28"/>
          <w:szCs w:val="28"/>
        </w:rPr>
        <w:t>6. земельні ділянки кладовищ, крематорії</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та колумбаріїв;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sidRPr="00D80446">
        <w:rPr>
          <w:rFonts w:ascii="Times New Roman" w:hAnsi="Times New Roman" w:cs="Times New Roman"/>
          <w:sz w:val="28"/>
          <w:szCs w:val="28"/>
        </w:rPr>
        <w:t>на</w:t>
      </w:r>
      <w:proofErr w:type="gramEnd"/>
      <w:r w:rsidRPr="00D80446">
        <w:rPr>
          <w:rFonts w:ascii="Times New Roman" w:hAnsi="Times New Roman" w:cs="Times New Roman"/>
          <w:sz w:val="28"/>
          <w:szCs w:val="28"/>
        </w:rPr>
        <w:t xml:space="preserve"> безоплатній основі.</w:t>
      </w:r>
    </w:p>
    <w:p w:rsidR="00D80446" w:rsidRPr="00D80446" w:rsidRDefault="00D80446" w:rsidP="00D80446">
      <w:pPr>
        <w:spacing w:after="0" w:line="240" w:lineRule="auto"/>
        <w:ind w:left="-284" w:right="-426"/>
        <w:jc w:val="both"/>
        <w:rPr>
          <w:rFonts w:ascii="Times New Roman" w:hAnsi="Times New Roman" w:cs="Times New Roman"/>
          <w:sz w:val="28"/>
          <w:szCs w:val="28"/>
        </w:rPr>
      </w:pP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lastRenderedPageBreak/>
        <w:t xml:space="preserve">Особливості оподаткування платою за землю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Верховна Рада Автономної Республіки Крим та органи місцевого самоврядування встановлюють ставки плати за землю та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ільги щодо земельного податку, що сплачується на відповідній території.</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ішення щодо ставок земельного податку та наданих пільг зі сплати земельного податку юридичним та/або фізичним особам.</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roofErr w:type="gramStart"/>
      <w:r w:rsidRPr="00D80446">
        <w:rPr>
          <w:rFonts w:ascii="Times New Roman" w:hAnsi="Times New Roman" w:cs="Times New Roman"/>
          <w:sz w:val="28"/>
          <w:szCs w:val="28"/>
        </w:rPr>
        <w:t>Нов</w:t>
      </w:r>
      <w:proofErr w:type="gramEnd"/>
      <w:r w:rsidRPr="00D80446">
        <w:rPr>
          <w:rFonts w:ascii="Times New Roman" w:hAnsi="Times New Roman" w:cs="Times New Roman"/>
          <w:sz w:val="28"/>
          <w:szCs w:val="28"/>
        </w:rPr>
        <w:t xml:space="preserve">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Якщо право на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ільгу протягом року податок сплачується починаючи з місяця, що настає за місяцем, у якому втрачено це право.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Якщо платники податку, які користуються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Ця норма не поширюється на бюджетні установи </w:t>
      </w: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раз</w:t>
      </w:r>
      <w:proofErr w:type="gramEnd"/>
      <w:r w:rsidRPr="00D80446">
        <w:rPr>
          <w:rFonts w:ascii="Times New Roman" w:hAnsi="Times New Roman" w:cs="Times New Roman"/>
          <w:sz w:val="28"/>
          <w:szCs w:val="28"/>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sz w:val="28"/>
          <w:szCs w:val="28"/>
        </w:rPr>
        <w:t xml:space="preserve">                 </w:t>
      </w:r>
      <w:r w:rsidRPr="00D80446">
        <w:rPr>
          <w:rFonts w:ascii="Times New Roman" w:hAnsi="Times New Roman" w:cs="Times New Roman"/>
          <w:b/>
          <w:sz w:val="28"/>
          <w:szCs w:val="28"/>
        </w:rPr>
        <w:t xml:space="preserve">Податковий період </w:t>
      </w:r>
      <w:proofErr w:type="gramStart"/>
      <w:r w:rsidRPr="00D80446">
        <w:rPr>
          <w:rFonts w:ascii="Times New Roman" w:hAnsi="Times New Roman" w:cs="Times New Roman"/>
          <w:b/>
          <w:sz w:val="28"/>
          <w:szCs w:val="28"/>
        </w:rPr>
        <w:t>для</w:t>
      </w:r>
      <w:proofErr w:type="gramEnd"/>
      <w:r w:rsidRPr="00D80446">
        <w:rPr>
          <w:rFonts w:ascii="Times New Roman" w:hAnsi="Times New Roman" w:cs="Times New Roman"/>
          <w:b/>
          <w:sz w:val="28"/>
          <w:szCs w:val="28"/>
        </w:rPr>
        <w:t xml:space="preserve"> плати за землю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Базовим податковим (звітним) періодом для плати за землю є календарний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Базовий податковий (звітний)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sz w:val="28"/>
          <w:szCs w:val="28"/>
        </w:rPr>
        <w:t xml:space="preserve"> </w:t>
      </w:r>
      <w:r w:rsidRPr="00D80446">
        <w:rPr>
          <w:rFonts w:ascii="Times New Roman" w:hAnsi="Times New Roman" w:cs="Times New Roman"/>
          <w:b/>
          <w:sz w:val="28"/>
          <w:szCs w:val="28"/>
        </w:rPr>
        <w:t xml:space="preserve">Порядок обчислення плати за землю </w:t>
      </w:r>
    </w:p>
    <w:p w:rsidR="00D80446" w:rsidRPr="00D80446" w:rsidRDefault="00D80446" w:rsidP="00D80446">
      <w:pPr>
        <w:numPr>
          <w:ilvl w:val="1"/>
          <w:numId w:val="2"/>
        </w:numPr>
        <w:tabs>
          <w:tab w:val="clear" w:pos="1440"/>
        </w:tabs>
        <w:spacing w:after="0" w:line="240" w:lineRule="auto"/>
        <w:ind w:left="-284" w:right="-426" w:hanging="22"/>
        <w:jc w:val="both"/>
        <w:rPr>
          <w:rFonts w:ascii="Times New Roman" w:hAnsi="Times New Roman" w:cs="Times New Roman"/>
          <w:sz w:val="28"/>
          <w:szCs w:val="28"/>
        </w:rPr>
      </w:pP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ідставою для нарахування земельного податку є дані державного земельного кадастру. </w:t>
      </w:r>
    </w:p>
    <w:p w:rsidR="00D80446" w:rsidRPr="00D80446" w:rsidRDefault="00D80446" w:rsidP="00D80446">
      <w:pPr>
        <w:numPr>
          <w:ilvl w:val="1"/>
          <w:numId w:val="2"/>
        </w:numPr>
        <w:tabs>
          <w:tab w:val="clear" w:pos="1440"/>
        </w:tabs>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01 липня поточного року податкове повідомлення –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ішення про внесення податку.</w:t>
      </w:r>
    </w:p>
    <w:p w:rsidR="00D80446" w:rsidRPr="00D80446" w:rsidRDefault="00D80446" w:rsidP="00D80446">
      <w:pPr>
        <w:numPr>
          <w:ilvl w:val="1"/>
          <w:numId w:val="2"/>
        </w:numPr>
        <w:tabs>
          <w:tab w:val="clear" w:pos="1440"/>
        </w:tabs>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Юридичні осіби самостійно обчислюють суму податку щороку станом на 1 січня і не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sidRPr="00D80446">
        <w:rPr>
          <w:rFonts w:ascii="Times New Roman" w:hAnsi="Times New Roman" w:cs="Times New Roman"/>
          <w:sz w:val="28"/>
          <w:szCs w:val="28"/>
        </w:rPr>
        <w:lastRenderedPageBreak/>
        <w:t>п</w:t>
      </w:r>
      <w:proofErr w:type="gramEnd"/>
      <w:r w:rsidRPr="00D80446">
        <w:rPr>
          <w:rFonts w:ascii="Times New Roman" w:hAnsi="Times New Roman" w:cs="Times New Roman"/>
          <w:sz w:val="28"/>
          <w:szCs w:val="28"/>
        </w:rPr>
        <w:t xml:space="preserve">ізніше 20 лютого поточного року, протягом 20 календарних днів місяця, що настає за звітним.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ісяця, що настає за звітним.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раз</w:t>
      </w:r>
      <w:proofErr w:type="gramEnd"/>
      <w:r w:rsidRPr="00D80446">
        <w:rPr>
          <w:rFonts w:ascii="Times New Roman" w:hAnsi="Times New Roman" w:cs="Times New Roman"/>
          <w:sz w:val="28"/>
          <w:szCs w:val="28"/>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5.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sidRPr="00D80446">
        <w:rPr>
          <w:rFonts w:ascii="Times New Roman" w:hAnsi="Times New Roman" w:cs="Times New Roman"/>
          <w:sz w:val="28"/>
          <w:szCs w:val="28"/>
        </w:rPr>
        <w:t>кожному</w:t>
      </w:r>
      <w:proofErr w:type="gramEnd"/>
      <w:r w:rsidRPr="00D80446">
        <w:rPr>
          <w:rFonts w:ascii="Times New Roman" w:hAnsi="Times New Roman" w:cs="Times New Roman"/>
          <w:sz w:val="28"/>
          <w:szCs w:val="28"/>
        </w:rPr>
        <w:t xml:space="preserve"> з таких осіб: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у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пропорційно належній частці кожної особи - якщо будівля перебуває у спільній частковій власності;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пропорційно належній частці кожної особи - якщо будівля перебуває у спільній сумісній власності і </w:t>
      </w:r>
      <w:proofErr w:type="gramStart"/>
      <w:r w:rsidRPr="00D80446">
        <w:rPr>
          <w:rFonts w:ascii="Times New Roman" w:hAnsi="Times New Roman" w:cs="Times New Roman"/>
          <w:sz w:val="28"/>
          <w:szCs w:val="28"/>
        </w:rPr>
        <w:t>под</w:t>
      </w:r>
      <w:proofErr w:type="gramEnd"/>
      <w:r w:rsidRPr="00D80446">
        <w:rPr>
          <w:rFonts w:ascii="Times New Roman" w:hAnsi="Times New Roman" w:cs="Times New Roman"/>
          <w:sz w:val="28"/>
          <w:szCs w:val="28"/>
        </w:rPr>
        <w:t xml:space="preserve">ілена в натурі.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sidRPr="00D80446">
        <w:rPr>
          <w:rFonts w:ascii="Times New Roman" w:hAnsi="Times New Roman" w:cs="Times New Roman"/>
          <w:sz w:val="28"/>
          <w:szCs w:val="28"/>
        </w:rPr>
        <w:t>вл</w:t>
      </w:r>
      <w:proofErr w:type="gramEnd"/>
      <w:r w:rsidRPr="00D80446">
        <w:rPr>
          <w:rFonts w:ascii="Times New Roman" w:hAnsi="Times New Roman" w:cs="Times New Roman"/>
          <w:sz w:val="28"/>
          <w:szCs w:val="28"/>
        </w:rPr>
        <w:t xml:space="preserve">і, що знаходиться в їх користуванні, з урахуванням прибудинкової території.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6. Юридична особа зменшує податкові зобов'язання із земельного податку на суму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 які надаються фізичним особам відповідно до пункту 281.1 статті 281 Податкового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sidRPr="00D80446">
        <w:rPr>
          <w:rFonts w:ascii="Times New Roman" w:hAnsi="Times New Roman" w:cs="Times New Roman"/>
          <w:sz w:val="28"/>
          <w:szCs w:val="28"/>
        </w:rPr>
        <w:t>й-</w:t>
      </w:r>
      <w:proofErr w:type="gramEnd"/>
      <w:r w:rsidRPr="00D80446">
        <w:rPr>
          <w:rFonts w:ascii="Times New Roman" w:hAnsi="Times New Roman" w:cs="Times New Roman"/>
          <w:sz w:val="28"/>
          <w:szCs w:val="28"/>
        </w:rPr>
        <w:t xml:space="preserve">інвалідів, які перевозять інвалідів (дітей-інвалідів) з ураженням опорно-рухового апарату.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t xml:space="preserve">Строк сплати плати за землю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Власники землі та землекористувачі сплачують плату за землю з дня виникнення права власності або права користування </w:t>
      </w:r>
      <w:proofErr w:type="gramStart"/>
      <w:r w:rsidRPr="00D80446">
        <w:rPr>
          <w:rFonts w:ascii="Times New Roman" w:hAnsi="Times New Roman" w:cs="Times New Roman"/>
          <w:sz w:val="28"/>
          <w:szCs w:val="28"/>
        </w:rPr>
        <w:t>земельною</w:t>
      </w:r>
      <w:proofErr w:type="gramEnd"/>
      <w:r w:rsidRPr="00D80446">
        <w:rPr>
          <w:rFonts w:ascii="Times New Roman" w:hAnsi="Times New Roman" w:cs="Times New Roman"/>
          <w:sz w:val="28"/>
          <w:szCs w:val="28"/>
        </w:rPr>
        <w:t xml:space="preserve"> ділянкою.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У разі припинення права власності або права користування </w:t>
      </w:r>
      <w:proofErr w:type="gramStart"/>
      <w:r w:rsidRPr="00D80446">
        <w:rPr>
          <w:rFonts w:ascii="Times New Roman" w:hAnsi="Times New Roman" w:cs="Times New Roman"/>
          <w:sz w:val="28"/>
          <w:szCs w:val="28"/>
        </w:rPr>
        <w:t>земельною</w:t>
      </w:r>
      <w:proofErr w:type="gramEnd"/>
      <w:r w:rsidRPr="00D80446">
        <w:rPr>
          <w:rFonts w:ascii="Times New Roman" w:hAnsi="Times New Roman" w:cs="Times New Roman"/>
          <w:sz w:val="28"/>
          <w:szCs w:val="28"/>
        </w:rPr>
        <w:t xml:space="preserve"> ділянкою плата за землю сплачується за фактичний період перебування землі у власності або користуванні у поточному році. </w:t>
      </w:r>
    </w:p>
    <w:p w:rsidR="00D80446" w:rsidRPr="00D80446" w:rsidRDefault="00D80446" w:rsidP="00D80446">
      <w:pPr>
        <w:spacing w:after="0" w:line="240" w:lineRule="auto"/>
        <w:ind w:left="-284" w:right="-426"/>
        <w:jc w:val="both"/>
        <w:rPr>
          <w:rFonts w:ascii="Times New Roman" w:hAnsi="Times New Roman" w:cs="Times New Roman"/>
          <w:sz w:val="28"/>
          <w:szCs w:val="28"/>
        </w:rPr>
      </w:pPr>
      <w:r w:rsidRPr="00D80446">
        <w:rPr>
          <w:rFonts w:ascii="Times New Roman" w:hAnsi="Times New Roman" w:cs="Times New Roman"/>
          <w:sz w:val="28"/>
          <w:szCs w:val="28"/>
        </w:rPr>
        <w:t xml:space="preserve">2.1. Податок сплачується фізичними особами протягом 60 днів з дня вручення податкового повідомлення-рішення. Фізичними особами </w:t>
      </w: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сільській місцевості земельний податок може сплачуватися через касу сільської ради.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Податкове зобов'язання щодо плати за землю, визначене у податковій декларації на поточний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w:t>
      </w:r>
      <w:r w:rsidRPr="00D80446">
        <w:rPr>
          <w:rFonts w:ascii="Times New Roman" w:hAnsi="Times New Roman" w:cs="Times New Roman"/>
          <w:sz w:val="28"/>
          <w:szCs w:val="28"/>
        </w:rPr>
        <w:lastRenderedPageBreak/>
        <w:t xml:space="preserve">календарних днів, що настають за останнім календарним днем податкового (звітного)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ісяця.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w:t>
      </w:r>
      <w:proofErr w:type="gramStart"/>
      <w:r w:rsidRPr="00D80446">
        <w:rPr>
          <w:rFonts w:ascii="Times New Roman" w:hAnsi="Times New Roman" w:cs="Times New Roman"/>
          <w:sz w:val="28"/>
          <w:szCs w:val="28"/>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 xml:space="preserve">звітного) місяця. </w:t>
      </w:r>
      <w:proofErr w:type="gramEnd"/>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 При переході права власності на будівлю, споруду (їх частину) податок за земельні ділянки, на яких розташовані такі буді</w:t>
      </w:r>
      <w:proofErr w:type="gramStart"/>
      <w:r w:rsidRPr="00D80446">
        <w:rPr>
          <w:rFonts w:ascii="Times New Roman" w:hAnsi="Times New Roman" w:cs="Times New Roman"/>
          <w:sz w:val="28"/>
          <w:szCs w:val="28"/>
        </w:rPr>
        <w:t>вл</w:t>
      </w:r>
      <w:proofErr w:type="gramEnd"/>
      <w:r w:rsidRPr="00D80446">
        <w:rPr>
          <w:rFonts w:ascii="Times New Roman" w:hAnsi="Times New Roman" w:cs="Times New Roman"/>
          <w:sz w:val="28"/>
          <w:szCs w:val="28"/>
        </w:rPr>
        <w:t xml:space="preserve">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6. </w:t>
      </w: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 Власник нежилого приміщення (його частини) у багатоквартирному жилому будинку сплачує до бюджету податок за площі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D80446" w:rsidRPr="00D80446" w:rsidRDefault="00D80446" w:rsidP="00D80446">
      <w:pPr>
        <w:spacing w:after="0" w:line="240" w:lineRule="auto"/>
        <w:ind w:left="-284" w:right="-426"/>
        <w:jc w:val="center"/>
        <w:rPr>
          <w:rFonts w:ascii="Times New Roman" w:hAnsi="Times New Roman" w:cs="Times New Roman"/>
          <w:b/>
          <w:sz w:val="28"/>
          <w:szCs w:val="28"/>
        </w:rPr>
      </w:pPr>
      <w:r w:rsidRPr="00D80446">
        <w:rPr>
          <w:rFonts w:ascii="Times New Roman" w:hAnsi="Times New Roman" w:cs="Times New Roman"/>
          <w:b/>
          <w:sz w:val="28"/>
          <w:szCs w:val="28"/>
        </w:rPr>
        <w:t>Орендна плата</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Органами виконавчої влади та органами місцевого  самоврядування, які укладають договори оренди землі, повинні до 1 лютого подавати контролюючому органу за місцезнаходженням земельні ділянки переліки орендарів, з якими укладено договори  оренди землі на поточний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та інформувати відповідний контролюючий орган про укладання нових, внесення змін до існуючих договорів оренди землі та їх розірвання до 1 числа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ісяця, що настає за місяцем, у якому відбулися зазначені зміни.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Платником орендної плати є орендар земельної ділянки.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Об'єктом оподаткування є земельна ділянка, надана в оренду.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4.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та умови внесення орендної плати встановлюються у договорі оренди між орендодавцем (власником) і орендарем.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орендної плати встановлюється у договорі оренди, але річна сума платежу:</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5.1. не може бути меншою 3 відсотків нормативної грошової оцінки;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5.2. не може перевищувати 12 відсотків нормативної грошової оцінки;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6. Плата за суборенду земельних ділянок не може перевищувати орендної плати.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 Податковий період, порядок обчислення орендної плати, строк сплати та порядок її зарахування </w:t>
      </w:r>
      <w:proofErr w:type="gramStart"/>
      <w:r w:rsidRPr="00D80446">
        <w:rPr>
          <w:rFonts w:ascii="Times New Roman" w:hAnsi="Times New Roman" w:cs="Times New Roman"/>
          <w:sz w:val="28"/>
          <w:szCs w:val="28"/>
        </w:rPr>
        <w:t>до</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бюджет</w:t>
      </w:r>
      <w:proofErr w:type="gramEnd"/>
      <w:r w:rsidRPr="00D80446">
        <w:rPr>
          <w:rFonts w:ascii="Times New Roman" w:hAnsi="Times New Roman" w:cs="Times New Roman"/>
          <w:sz w:val="28"/>
          <w:szCs w:val="28"/>
        </w:rPr>
        <w:t>ів застосовується відповідно до вимог статей 285 - 287 Податкового Кодексу.</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
    <w:p w:rsidR="00D80446" w:rsidRPr="00D80446" w:rsidRDefault="00D80446" w:rsidP="00D80446">
      <w:pPr>
        <w:spacing w:after="0" w:line="240" w:lineRule="auto"/>
        <w:ind w:left="-284" w:right="-426"/>
        <w:jc w:val="both"/>
        <w:rPr>
          <w:rFonts w:ascii="Times New Roman" w:hAnsi="Times New Roman" w:cs="Times New Roman"/>
          <w:sz w:val="28"/>
          <w:szCs w:val="28"/>
          <w:lang w:val="uk-UA"/>
        </w:rPr>
      </w:pPr>
      <w:r w:rsidRPr="00D80446">
        <w:rPr>
          <w:rFonts w:ascii="Times New Roman" w:hAnsi="Times New Roman" w:cs="Times New Roman"/>
          <w:sz w:val="28"/>
          <w:szCs w:val="28"/>
        </w:rPr>
        <w:t>В. о. сільського голови                                                             Л.І. Шеста</w:t>
      </w:r>
      <w:r w:rsidRPr="00D80446">
        <w:rPr>
          <w:rFonts w:ascii="Times New Roman" w:hAnsi="Times New Roman" w:cs="Times New Roman"/>
          <w:sz w:val="28"/>
          <w:szCs w:val="28"/>
          <w:lang w:val="uk-UA"/>
        </w:rPr>
        <w:t>к</w:t>
      </w:r>
    </w:p>
    <w:p w:rsidR="00D80446" w:rsidRPr="00D80446" w:rsidRDefault="00D80446" w:rsidP="00D80446">
      <w:pPr>
        <w:spacing w:after="0" w:line="240" w:lineRule="auto"/>
        <w:ind w:left="-284" w:right="-426"/>
        <w:jc w:val="right"/>
        <w:rPr>
          <w:rFonts w:ascii="Times New Roman" w:hAnsi="Times New Roman" w:cs="Times New Roman"/>
          <w:b/>
          <w:sz w:val="28"/>
          <w:szCs w:val="28"/>
          <w:lang w:val="uk-UA" w:eastAsia="uk-UA"/>
        </w:rPr>
      </w:pPr>
      <w:r w:rsidRPr="00D80446">
        <w:rPr>
          <w:rFonts w:ascii="Times New Roman" w:hAnsi="Times New Roman" w:cs="Times New Roman"/>
          <w:b/>
          <w:sz w:val="28"/>
          <w:szCs w:val="28"/>
          <w:u w:val="single"/>
          <w:lang w:val="uk-UA" w:eastAsia="uk-UA"/>
        </w:rPr>
        <w:br w:type="page"/>
      </w:r>
      <w:r w:rsidRPr="00D80446">
        <w:rPr>
          <w:rFonts w:ascii="Times New Roman" w:hAnsi="Times New Roman" w:cs="Times New Roman"/>
          <w:b/>
          <w:sz w:val="28"/>
          <w:szCs w:val="28"/>
          <w:u w:val="single"/>
          <w:lang w:val="uk-UA" w:eastAsia="uk-UA"/>
        </w:rPr>
        <w:lastRenderedPageBreak/>
        <w:t>Додаток № 2</w:t>
      </w:r>
      <w:r w:rsidRPr="00D80446">
        <w:rPr>
          <w:rFonts w:ascii="Times New Roman" w:hAnsi="Times New Roman" w:cs="Times New Roman"/>
          <w:b/>
          <w:sz w:val="28"/>
          <w:szCs w:val="28"/>
          <w:lang w:eastAsia="uk-UA"/>
        </w:rPr>
        <w:t> </w:t>
      </w:r>
      <w:r w:rsidRPr="00D80446">
        <w:rPr>
          <w:rFonts w:ascii="Times New Roman" w:hAnsi="Times New Roman" w:cs="Times New Roman"/>
          <w:b/>
          <w:sz w:val="28"/>
          <w:szCs w:val="28"/>
          <w:lang w:val="uk-UA" w:eastAsia="uk-UA"/>
        </w:rPr>
        <w:t xml:space="preserve"> </w:t>
      </w:r>
      <w:r w:rsidRPr="00D80446">
        <w:rPr>
          <w:rFonts w:ascii="Times New Roman" w:hAnsi="Times New Roman" w:cs="Times New Roman"/>
          <w:b/>
          <w:sz w:val="28"/>
          <w:szCs w:val="28"/>
          <w:lang w:eastAsia="uk-UA"/>
        </w:rPr>
        <w:t> </w:t>
      </w:r>
    </w:p>
    <w:p w:rsidR="00D80446" w:rsidRPr="00D80446" w:rsidRDefault="00D80446" w:rsidP="00D80446">
      <w:pPr>
        <w:spacing w:after="0" w:line="240" w:lineRule="auto"/>
        <w:ind w:left="-284" w:right="-426" w:firstLine="992"/>
        <w:jc w:val="right"/>
        <w:rPr>
          <w:rFonts w:ascii="Times New Roman" w:hAnsi="Times New Roman" w:cs="Times New Roman"/>
          <w:sz w:val="28"/>
          <w:szCs w:val="28"/>
          <w:lang w:val="uk-UA" w:eastAsia="uk-UA"/>
        </w:rPr>
      </w:pPr>
      <w:r w:rsidRPr="00D80446">
        <w:rPr>
          <w:rFonts w:ascii="Times New Roman" w:hAnsi="Times New Roman" w:cs="Times New Roman"/>
          <w:sz w:val="28"/>
          <w:szCs w:val="28"/>
          <w:lang w:val="uk-UA" w:eastAsia="uk-UA"/>
        </w:rPr>
        <w:t xml:space="preserve">до рішення сесії сільської ради </w:t>
      </w:r>
    </w:p>
    <w:p w:rsidR="00D80446" w:rsidRPr="00D80446" w:rsidRDefault="00D80446" w:rsidP="00D80446">
      <w:pPr>
        <w:spacing w:after="0" w:line="240" w:lineRule="auto"/>
        <w:ind w:left="-284" w:right="-426"/>
        <w:jc w:val="center"/>
        <w:rPr>
          <w:rFonts w:ascii="Times New Roman" w:hAnsi="Times New Roman" w:cs="Times New Roman"/>
          <w:sz w:val="28"/>
          <w:szCs w:val="28"/>
          <w:lang w:eastAsia="uk-UA"/>
        </w:rPr>
      </w:pPr>
      <w:r w:rsidRPr="00D80446">
        <w:rPr>
          <w:rFonts w:ascii="Times New Roman" w:hAnsi="Times New Roman" w:cs="Times New Roman"/>
          <w:sz w:val="28"/>
          <w:szCs w:val="28"/>
          <w:lang w:val="uk-UA" w:eastAsia="uk-UA"/>
        </w:rPr>
        <w:t xml:space="preserve">                                                                                </w:t>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eastAsia="uk-UA"/>
        </w:rPr>
        <w:t xml:space="preserve">від </w:t>
      </w:r>
      <w:r w:rsidRPr="00D80446">
        <w:rPr>
          <w:rFonts w:ascii="Times New Roman" w:hAnsi="Times New Roman" w:cs="Times New Roman"/>
          <w:sz w:val="28"/>
          <w:szCs w:val="28"/>
          <w:lang w:val="uk-UA" w:eastAsia="uk-UA"/>
        </w:rPr>
        <w:t>1</w:t>
      </w:r>
      <w:r w:rsidRPr="00D80446">
        <w:rPr>
          <w:rFonts w:ascii="Times New Roman" w:hAnsi="Times New Roman" w:cs="Times New Roman"/>
          <w:sz w:val="28"/>
          <w:szCs w:val="28"/>
          <w:lang w:eastAsia="uk-UA"/>
        </w:rPr>
        <w:t>5.</w:t>
      </w:r>
      <w:r w:rsidRPr="00D80446">
        <w:rPr>
          <w:rFonts w:ascii="Times New Roman" w:hAnsi="Times New Roman" w:cs="Times New Roman"/>
          <w:sz w:val="28"/>
          <w:szCs w:val="28"/>
          <w:lang w:val="uk-UA" w:eastAsia="uk-UA"/>
        </w:rPr>
        <w:t>06</w:t>
      </w:r>
      <w:r w:rsidRPr="00D80446">
        <w:rPr>
          <w:rFonts w:ascii="Times New Roman" w:hAnsi="Times New Roman" w:cs="Times New Roman"/>
          <w:sz w:val="28"/>
          <w:szCs w:val="28"/>
          <w:lang w:eastAsia="uk-UA"/>
        </w:rPr>
        <w:t>.201</w:t>
      </w:r>
      <w:r w:rsidRPr="00D80446">
        <w:rPr>
          <w:rFonts w:ascii="Times New Roman" w:hAnsi="Times New Roman" w:cs="Times New Roman"/>
          <w:sz w:val="28"/>
          <w:szCs w:val="28"/>
          <w:lang w:val="uk-UA" w:eastAsia="uk-UA"/>
        </w:rPr>
        <w:t>8</w:t>
      </w:r>
      <w:r w:rsidRPr="00D80446">
        <w:rPr>
          <w:rFonts w:ascii="Times New Roman" w:hAnsi="Times New Roman" w:cs="Times New Roman"/>
          <w:sz w:val="28"/>
          <w:szCs w:val="28"/>
          <w:lang w:eastAsia="uk-UA"/>
        </w:rPr>
        <w:t xml:space="preserve"> року  </w:t>
      </w:r>
    </w:p>
    <w:p w:rsidR="00D80446" w:rsidRPr="00D80446" w:rsidRDefault="00D80446" w:rsidP="00D80446">
      <w:pPr>
        <w:spacing w:after="0" w:line="240" w:lineRule="auto"/>
        <w:ind w:left="-284" w:right="-426"/>
        <w:jc w:val="center"/>
        <w:rPr>
          <w:rFonts w:ascii="Times New Roman" w:hAnsi="Times New Roman" w:cs="Times New Roman"/>
          <w:b/>
          <w:bCs/>
          <w:sz w:val="28"/>
          <w:szCs w:val="28"/>
        </w:rPr>
      </w:pPr>
      <w:r w:rsidRPr="00D80446">
        <w:rPr>
          <w:rFonts w:ascii="Times New Roman" w:hAnsi="Times New Roman" w:cs="Times New Roman"/>
          <w:b/>
          <w:bCs/>
          <w:sz w:val="28"/>
          <w:szCs w:val="28"/>
        </w:rPr>
        <w:t>Встановлення ставок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w:t>
      </w:r>
      <w:r w:rsidRPr="00D80446">
        <w:rPr>
          <w:rFonts w:ascii="Times New Roman" w:hAnsi="Times New Roman" w:cs="Times New Roman"/>
          <w:sz w:val="28"/>
          <w:szCs w:val="28"/>
        </w:rPr>
        <w:t xml:space="preserve">. Визначення понять </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1.1.</w:t>
      </w:r>
      <w:r w:rsidRPr="00D80446">
        <w:rPr>
          <w:rFonts w:ascii="Times New Roman" w:hAnsi="Times New Roman" w:cs="Times New Roman"/>
          <w:sz w:val="28"/>
          <w:szCs w:val="28"/>
        </w:rPr>
        <w:t xml:space="preserve"> Спрощена система оподаткування, обліку та звітності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D80446">
        <w:rPr>
          <w:rFonts w:ascii="Times New Roman" w:hAnsi="Times New Roman" w:cs="Times New Roman"/>
          <w:sz w:val="28"/>
          <w:szCs w:val="28"/>
          <w:lang w:val="en-US"/>
        </w:rPr>
        <w:t>XIV</w:t>
      </w:r>
      <w:r w:rsidRPr="00D80446">
        <w:rPr>
          <w:rFonts w:ascii="Times New Roman" w:hAnsi="Times New Roman" w:cs="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1.2.</w:t>
      </w:r>
      <w:r w:rsidRPr="00D80446">
        <w:rPr>
          <w:rFonts w:ascii="Times New Roman" w:hAnsi="Times New Roman" w:cs="Times New Roman"/>
          <w:sz w:val="28"/>
          <w:szCs w:val="28"/>
        </w:rPr>
        <w:t xml:space="preserve"> 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D80446">
        <w:rPr>
          <w:rFonts w:ascii="Times New Roman" w:hAnsi="Times New Roman" w:cs="Times New Roman"/>
          <w:sz w:val="28"/>
          <w:szCs w:val="28"/>
          <w:lang w:val="en-US"/>
        </w:rPr>
        <w:t>XIV</w:t>
      </w:r>
      <w:r w:rsidRPr="00D80446">
        <w:rPr>
          <w:rFonts w:ascii="Times New Roman" w:hAnsi="Times New Roman" w:cs="Times New Roman"/>
          <w:sz w:val="28"/>
          <w:szCs w:val="28"/>
        </w:rPr>
        <w:t xml:space="preserve">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jc w:val="center"/>
        <w:rPr>
          <w:rFonts w:ascii="Times New Roman" w:hAnsi="Times New Roman" w:cs="Times New Roman"/>
          <w:b/>
          <w:sz w:val="28"/>
          <w:szCs w:val="28"/>
        </w:rPr>
      </w:pPr>
      <w:r w:rsidRPr="00D80446">
        <w:rPr>
          <w:rFonts w:ascii="Times New Roman" w:hAnsi="Times New Roman" w:cs="Times New Roman"/>
          <w:b/>
          <w:sz w:val="28"/>
          <w:szCs w:val="28"/>
        </w:rPr>
        <w:t>2. Платники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w:t>
      </w:r>
      <w:r w:rsidRPr="00D80446">
        <w:rPr>
          <w:rFonts w:ascii="Times New Roman" w:hAnsi="Times New Roman" w:cs="Times New Roman"/>
          <w:sz w:val="28"/>
          <w:szCs w:val="28"/>
        </w:rPr>
        <w:t>.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2.1.1</w:t>
      </w:r>
      <w:r w:rsidRPr="00D80446">
        <w:rPr>
          <w:rFonts w:ascii="Times New Roman" w:hAnsi="Times New Roman" w:cs="Times New Roman"/>
          <w:sz w:val="28"/>
          <w:szCs w:val="28"/>
        </w:rPr>
        <w:t xml:space="preserve">. перша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фізичні особи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2.1.2</w:t>
      </w:r>
      <w:r w:rsidRPr="00D80446">
        <w:rPr>
          <w:rFonts w:ascii="Times New Roman" w:hAnsi="Times New Roman" w:cs="Times New Roman"/>
          <w:sz w:val="28"/>
          <w:szCs w:val="28"/>
        </w:rPr>
        <w:t xml:space="preserve">. друга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фізичні особи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обсяг доходу не перевищує 1 500 000 гривень.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2.1.3</w:t>
      </w:r>
      <w:r w:rsidRPr="00D80446">
        <w:rPr>
          <w:rFonts w:ascii="Times New Roman" w:hAnsi="Times New Roman" w:cs="Times New Roman"/>
          <w:sz w:val="28"/>
          <w:szCs w:val="28"/>
        </w:rPr>
        <w:t xml:space="preserve">. третя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фізичні особи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 000 000 гривень;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2.1.4</w:t>
      </w:r>
      <w:r w:rsidRPr="00D80446">
        <w:rPr>
          <w:rFonts w:ascii="Times New Roman" w:hAnsi="Times New Roman" w:cs="Times New Roman"/>
          <w:sz w:val="28"/>
          <w:szCs w:val="28"/>
        </w:rPr>
        <w:t xml:space="preserve">. четверта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2.1.5</w:t>
      </w:r>
      <w:r w:rsidRPr="00D80446">
        <w:rPr>
          <w:rFonts w:ascii="Times New Roman" w:hAnsi="Times New Roman" w:cs="Times New Roman"/>
          <w:sz w:val="28"/>
          <w:szCs w:val="28"/>
        </w:rPr>
        <w:t>.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2.2.</w:t>
      </w:r>
      <w:r w:rsidRPr="00D80446">
        <w:rPr>
          <w:rFonts w:ascii="Times New Roman" w:hAnsi="Times New Roman" w:cs="Times New Roman"/>
          <w:sz w:val="28"/>
          <w:szCs w:val="28"/>
        </w:rPr>
        <w:t xml:space="preserve"> Не можуть бути платниками єдиного податку суб’єкти господарювання, визначені пунктами 291.5-291.5</w:t>
      </w:r>
      <w:r w:rsidRPr="00D80446">
        <w:rPr>
          <w:rFonts w:ascii="Times New Roman" w:hAnsi="Times New Roman" w:cs="Times New Roman"/>
          <w:sz w:val="28"/>
          <w:szCs w:val="28"/>
          <w:vertAlign w:val="superscript"/>
        </w:rPr>
        <w:t>1</w:t>
      </w:r>
      <w:r w:rsidRPr="00D80446">
        <w:rPr>
          <w:rFonts w:ascii="Times New Roman" w:hAnsi="Times New Roman" w:cs="Times New Roman"/>
          <w:sz w:val="28"/>
          <w:szCs w:val="28"/>
        </w:rPr>
        <w:t xml:space="preserve"> статті 291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lastRenderedPageBreak/>
        <w:t>2.3.</w:t>
      </w:r>
      <w:r w:rsidRPr="00D80446">
        <w:rPr>
          <w:rFonts w:ascii="Times New Roman" w:hAnsi="Times New Roman" w:cs="Times New Roman"/>
          <w:sz w:val="28"/>
          <w:szCs w:val="28"/>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2.4</w:t>
      </w:r>
      <w:r w:rsidRPr="00D80446">
        <w:rPr>
          <w:rFonts w:ascii="Times New Roman" w:hAnsi="Times New Roman" w:cs="Times New Roman"/>
          <w:sz w:val="28"/>
          <w:szCs w:val="28"/>
        </w:rPr>
        <w:t>.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3</w:t>
      </w:r>
      <w:r w:rsidRPr="00D80446">
        <w:rPr>
          <w:rFonts w:ascii="Times New Roman" w:hAnsi="Times New Roman" w:cs="Times New Roman"/>
          <w:sz w:val="28"/>
          <w:szCs w:val="28"/>
        </w:rPr>
        <w:t>. Порядок визначення доходів та їх склад для платників єдиного податку першої-третьої груп встановлено статтею 292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4</w:t>
      </w:r>
      <w:r w:rsidRPr="00D80446">
        <w:rPr>
          <w:rFonts w:ascii="Times New Roman" w:hAnsi="Times New Roman" w:cs="Times New Roman"/>
          <w:sz w:val="28"/>
          <w:szCs w:val="28"/>
        </w:rPr>
        <w:t>. Об’єкт та базу оподаткування для платників єдиного податку четвертої групи визначено статтею 292</w:t>
      </w:r>
      <w:r w:rsidRPr="00D80446">
        <w:rPr>
          <w:rFonts w:ascii="Times New Roman" w:hAnsi="Times New Roman" w:cs="Times New Roman"/>
          <w:sz w:val="28"/>
          <w:szCs w:val="28"/>
          <w:vertAlign w:val="superscript"/>
        </w:rPr>
        <w:t>1</w:t>
      </w:r>
      <w:r w:rsidRPr="00D80446">
        <w:rPr>
          <w:rFonts w:ascii="Times New Roman" w:hAnsi="Times New Roman" w:cs="Times New Roman"/>
          <w:sz w:val="28"/>
          <w:szCs w:val="28"/>
        </w:rPr>
        <w:t xml:space="preserve">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jc w:val="center"/>
        <w:rPr>
          <w:rFonts w:ascii="Times New Roman" w:hAnsi="Times New Roman" w:cs="Times New Roman"/>
          <w:sz w:val="28"/>
          <w:szCs w:val="28"/>
        </w:rPr>
      </w:pPr>
      <w:r w:rsidRPr="00D80446">
        <w:rPr>
          <w:rFonts w:ascii="Times New Roman" w:hAnsi="Times New Roman" w:cs="Times New Roman"/>
          <w:b/>
          <w:sz w:val="28"/>
          <w:szCs w:val="28"/>
        </w:rPr>
        <w:t>5. Ставки та порядок обчислення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w:t>
      </w:r>
      <w:r w:rsidRPr="00D80446">
        <w:rPr>
          <w:rFonts w:ascii="Times New Roman" w:hAnsi="Times New Roman" w:cs="Times New Roman"/>
          <w:sz w:val="28"/>
          <w:szCs w:val="28"/>
        </w:rPr>
        <w:t xml:space="preserve"> Ставки єдиного податку для платників першої-другої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 xml:space="preserve">5.2. </w:t>
      </w:r>
      <w:r w:rsidRPr="00D80446">
        <w:rPr>
          <w:rFonts w:ascii="Times New Roman" w:hAnsi="Times New Roman" w:cs="Times New Roman"/>
          <w:sz w:val="28"/>
          <w:szCs w:val="28"/>
        </w:rPr>
        <w:t>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1) для першої групи платників єдиного податку, визначених у підпункті 2.1.1 пункту 2 цього Положення, – 10 відсотків розміру мінімальної заробітної плати;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2) для другої групи платників єдиного податку, визначених у підпункті 2.1.2 пункту 2 цього Положення, – 20 відсотків розміру мінімальної заробітної плати;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5.3.</w:t>
      </w:r>
      <w:r w:rsidRPr="00D80446">
        <w:rPr>
          <w:rFonts w:ascii="Times New Roman" w:hAnsi="Times New Roman" w:cs="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xml:space="preserve">1) </w:t>
      </w:r>
      <w:r w:rsidRPr="00D80446">
        <w:rPr>
          <w:rFonts w:ascii="Times New Roman" w:hAnsi="Times New Roman" w:cs="Times New Roman"/>
          <w:sz w:val="28"/>
          <w:szCs w:val="28"/>
          <w:lang w:val="uk-UA"/>
        </w:rPr>
        <w:t>3</w:t>
      </w:r>
      <w:r w:rsidRPr="00D80446">
        <w:rPr>
          <w:rFonts w:ascii="Times New Roman" w:hAnsi="Times New Roman" w:cs="Times New Roman"/>
          <w:sz w:val="28"/>
          <w:szCs w:val="28"/>
        </w:rPr>
        <w:t xml:space="preserve"> відсотки доходу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у разі сплати податку на додану вартість згідно з Податковим кодексом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xml:space="preserve">2) </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 xml:space="preserve"> відсотк</w:t>
      </w:r>
      <w:r w:rsidRPr="00D80446">
        <w:rPr>
          <w:rFonts w:ascii="Times New Roman" w:hAnsi="Times New Roman" w:cs="Times New Roman"/>
          <w:sz w:val="28"/>
          <w:szCs w:val="28"/>
          <w:lang w:val="uk-UA"/>
        </w:rPr>
        <w:t>ів</w:t>
      </w:r>
      <w:r w:rsidRPr="00D80446">
        <w:rPr>
          <w:rFonts w:ascii="Times New Roman" w:hAnsi="Times New Roman" w:cs="Times New Roman"/>
          <w:sz w:val="28"/>
          <w:szCs w:val="28"/>
        </w:rPr>
        <w:t xml:space="preserve"> доходу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у разі включення податку на додану вартість до складу єдиного податку.</w:t>
      </w:r>
    </w:p>
    <w:p w:rsidR="00D80446" w:rsidRPr="00D80446" w:rsidRDefault="001E4997" w:rsidP="00D80446">
      <w:pPr>
        <w:pStyle w:val="StyleZakonu0"/>
        <w:spacing w:after="0" w:line="240" w:lineRule="auto"/>
        <w:ind w:left="-284" w:right="-426" w:firstLine="720"/>
        <w:rPr>
          <w:rFonts w:ascii="Times New Roman" w:hAnsi="Times New Roman" w:cs="Times New Roman"/>
          <w:sz w:val="28"/>
          <w:szCs w:val="28"/>
        </w:rPr>
      </w:pPr>
      <w:hyperlink r:id="rId7" w:anchor="385" w:tgtFrame="_top" w:history="1">
        <w:r w:rsidR="00D80446" w:rsidRPr="00D80446">
          <w:rPr>
            <w:rStyle w:val="a6"/>
            <w:rFonts w:ascii="Times New Roman" w:hAnsi="Times New Roman" w:cs="Times New Roman"/>
            <w:color w:val="auto"/>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5.4.</w:t>
      </w:r>
      <w:r w:rsidRPr="00D80446">
        <w:rPr>
          <w:rFonts w:ascii="Times New Roman" w:hAnsi="Times New Roman" w:cs="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1) до суми перевищення обсягу доходу, визначеного в підпунктах 2.1.1- 2.1.3 пункту 2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lastRenderedPageBreak/>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5.5</w:t>
      </w:r>
      <w:r w:rsidRPr="00D80446">
        <w:rPr>
          <w:rFonts w:ascii="Times New Roman" w:hAnsi="Times New Roman" w:cs="Times New Roman"/>
          <w:sz w:val="28"/>
          <w:szCs w:val="28"/>
        </w:rPr>
        <w:t>.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1) до суми перевищення обсягу доходу, визначеного у підпункті 2.1.3 пункту 2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5.6.</w:t>
      </w:r>
      <w:r w:rsidRPr="00D80446">
        <w:rPr>
          <w:rFonts w:ascii="Times New Roman" w:hAnsi="Times New Roman" w:cs="Times New Roman"/>
          <w:sz w:val="28"/>
          <w:szCs w:val="28"/>
        </w:rPr>
        <w:t xml:space="preserve"> </w:t>
      </w:r>
      <w:r w:rsidRPr="00D80446">
        <w:rPr>
          <w:rStyle w:val="apple-style-span"/>
          <w:rFonts w:ascii="Times New Roman" w:hAnsi="Times New Roman" w:cs="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5.7</w:t>
      </w:r>
      <w:r w:rsidRPr="00D80446">
        <w:rPr>
          <w:rFonts w:ascii="Times New Roman" w:hAnsi="Times New Roman" w:cs="Times New Roman"/>
          <w:sz w:val="28"/>
          <w:szCs w:val="28"/>
        </w:rPr>
        <w:t>.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5.8</w:t>
      </w:r>
      <w:r w:rsidRPr="00D80446">
        <w:rPr>
          <w:rFonts w:ascii="Times New Roman" w:hAnsi="Times New Roman" w:cs="Times New Roman"/>
          <w:sz w:val="28"/>
          <w:szCs w:val="28"/>
        </w:rPr>
        <w:t>.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5.9</w:t>
      </w:r>
      <w:r w:rsidRPr="00D80446">
        <w:rPr>
          <w:rFonts w:ascii="Times New Roman" w:hAnsi="Times New Roman" w:cs="Times New Roman"/>
          <w:sz w:val="28"/>
          <w:szCs w:val="28"/>
        </w:rPr>
        <w:t>. Єдиний податок для</w:t>
      </w:r>
      <w:r w:rsidRPr="00D80446">
        <w:rPr>
          <w:rFonts w:ascii="Times New Roman" w:hAnsi="Times New Roman" w:cs="Times New Roman"/>
          <w:b/>
          <w:bCs/>
          <w:sz w:val="28"/>
          <w:szCs w:val="28"/>
        </w:rPr>
        <w:t xml:space="preserve"> </w:t>
      </w:r>
      <w:r w:rsidRPr="00D80446">
        <w:rPr>
          <w:rFonts w:ascii="Times New Roman" w:hAnsi="Times New Roman" w:cs="Times New Roman"/>
          <w:sz w:val="28"/>
          <w:szCs w:val="28"/>
        </w:rPr>
        <w:t>платників першої та другої груп обчислюється шляхом множення встановленої ставки податку на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мінімальної заробітної плати, визначеної чинним законодавством на 1 січня податкового (звітного) року. </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w:t>
      </w:r>
      <w:r w:rsidRPr="00D80446">
        <w:rPr>
          <w:rFonts w:ascii="Times New Roman" w:hAnsi="Times New Roman" w:cs="Times New Roman"/>
          <w:sz w:val="28"/>
          <w:szCs w:val="28"/>
        </w:rPr>
        <w:t>.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5.10.1.</w:t>
      </w:r>
      <w:r w:rsidRPr="00D80446">
        <w:rPr>
          <w:rFonts w:ascii="Times New Roman" w:hAnsi="Times New Roman" w:cs="Times New Roman"/>
          <w:sz w:val="28"/>
          <w:szCs w:val="28"/>
        </w:rPr>
        <w:t xml:space="preserve">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w:t>
      </w:r>
      <w:r w:rsidRPr="00D80446">
        <w:rPr>
          <w:rFonts w:ascii="Times New Roman" w:hAnsi="Times New Roman" w:cs="Times New Roman"/>
          <w:sz w:val="28"/>
          <w:szCs w:val="28"/>
          <w:lang w:val="uk-UA"/>
        </w:rPr>
        <w:t>9</w:t>
      </w:r>
      <w:r w:rsidRPr="00D80446">
        <w:rPr>
          <w:rFonts w:ascii="Times New Roman" w:hAnsi="Times New Roman" w:cs="Times New Roman"/>
          <w:sz w:val="28"/>
          <w:szCs w:val="28"/>
        </w:rPr>
        <w:t>5;</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5.10.2</w:t>
      </w:r>
      <w:r w:rsidRPr="00D80446">
        <w:rPr>
          <w:rFonts w:ascii="Times New Roman" w:hAnsi="Times New Roman" w:cs="Times New Roman"/>
          <w:sz w:val="28"/>
          <w:szCs w:val="28"/>
        </w:rPr>
        <w:t>. для ріллі, сіножатей і пасовищ, розташованих у гірських зонах та на поліських територіях, - 0,</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7;</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5.10.3</w:t>
      </w:r>
      <w:r w:rsidRPr="00D80446">
        <w:rPr>
          <w:rFonts w:ascii="Times New Roman" w:hAnsi="Times New Roman" w:cs="Times New Roman"/>
          <w:sz w:val="28"/>
          <w:szCs w:val="28"/>
        </w:rPr>
        <w:t>. для багаторічних насаджень (крім багаторічних насаджень, розташованих у гірських зонах та на поліських територіях) - 0,</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7;</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5.10.4</w:t>
      </w:r>
      <w:r w:rsidRPr="00D80446">
        <w:rPr>
          <w:rFonts w:ascii="Times New Roman" w:hAnsi="Times New Roman" w:cs="Times New Roman"/>
          <w:sz w:val="28"/>
          <w:szCs w:val="28"/>
        </w:rPr>
        <w:t>. для багаторічних насаджень, розташованих у гірських зонах та на поліських територіях, - 0,</w:t>
      </w:r>
      <w:r w:rsidRPr="00D80446">
        <w:rPr>
          <w:rFonts w:ascii="Times New Roman" w:hAnsi="Times New Roman" w:cs="Times New Roman"/>
          <w:sz w:val="28"/>
          <w:szCs w:val="28"/>
          <w:lang w:val="uk-UA"/>
        </w:rPr>
        <w:t>1</w:t>
      </w:r>
      <w:r w:rsidRPr="00D80446">
        <w:rPr>
          <w:rFonts w:ascii="Times New Roman" w:hAnsi="Times New Roman" w:cs="Times New Roman"/>
          <w:sz w:val="28"/>
          <w:szCs w:val="28"/>
        </w:rPr>
        <w:t>9;</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5.10.5</w:t>
      </w:r>
      <w:r w:rsidRPr="00D80446">
        <w:rPr>
          <w:rFonts w:ascii="Times New Roman" w:hAnsi="Times New Roman" w:cs="Times New Roman"/>
          <w:sz w:val="28"/>
          <w:szCs w:val="28"/>
        </w:rPr>
        <w:t xml:space="preserve">. для земель водного фонду - </w:t>
      </w:r>
      <w:r w:rsidRPr="00D80446">
        <w:rPr>
          <w:rFonts w:ascii="Times New Roman" w:hAnsi="Times New Roman" w:cs="Times New Roman"/>
          <w:sz w:val="28"/>
          <w:szCs w:val="28"/>
          <w:lang w:val="uk-UA"/>
        </w:rPr>
        <w:t>2</w:t>
      </w:r>
      <w:r w:rsidRPr="00D80446">
        <w:rPr>
          <w:rFonts w:ascii="Times New Roman" w:hAnsi="Times New Roman" w:cs="Times New Roman"/>
          <w:sz w:val="28"/>
          <w:szCs w:val="28"/>
        </w:rPr>
        <w:t>,</w:t>
      </w:r>
      <w:r w:rsidRPr="00D80446">
        <w:rPr>
          <w:rFonts w:ascii="Times New Roman" w:hAnsi="Times New Roman" w:cs="Times New Roman"/>
          <w:sz w:val="28"/>
          <w:szCs w:val="28"/>
          <w:lang w:val="uk-UA"/>
        </w:rPr>
        <w:t>4</w:t>
      </w:r>
      <w:r w:rsidRPr="00D80446">
        <w:rPr>
          <w:rFonts w:ascii="Times New Roman" w:hAnsi="Times New Roman" w:cs="Times New Roman"/>
          <w:sz w:val="28"/>
          <w:szCs w:val="28"/>
        </w:rPr>
        <w:t>3;</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b/>
          <w:sz w:val="28"/>
          <w:szCs w:val="28"/>
        </w:rPr>
        <w:t>5.10.6</w:t>
      </w:r>
      <w:r w:rsidRPr="00D80446">
        <w:rPr>
          <w:rFonts w:ascii="Times New Roman" w:hAnsi="Times New Roman" w:cs="Times New Roman"/>
          <w:sz w:val="28"/>
          <w:szCs w:val="28"/>
        </w:rPr>
        <w:t xml:space="preserve">. для ріллі, сіножатей і пасовищ, що перебувають у власності сільськогосподарських товаровиробників, які спеціалізуються на виробництві </w:t>
      </w:r>
      <w:r w:rsidRPr="00D80446">
        <w:rPr>
          <w:rFonts w:ascii="Times New Roman" w:hAnsi="Times New Roman" w:cs="Times New Roman"/>
          <w:sz w:val="28"/>
          <w:szCs w:val="28"/>
        </w:rPr>
        <w:lastRenderedPageBreak/>
        <w:t xml:space="preserve">(вирощуванні) та переробці продукції рослинництва на закритому ґрунті, або надані їм у користування, у тому числі на умовах оренди, - </w:t>
      </w:r>
      <w:r w:rsidRPr="00D80446">
        <w:rPr>
          <w:rFonts w:ascii="Times New Roman" w:hAnsi="Times New Roman" w:cs="Times New Roman"/>
          <w:sz w:val="28"/>
          <w:szCs w:val="28"/>
          <w:lang w:val="uk-UA"/>
        </w:rPr>
        <w:t>6,33</w:t>
      </w:r>
    </w:p>
    <w:p w:rsidR="00D80446" w:rsidRPr="00D80446" w:rsidRDefault="00D80446" w:rsidP="00D80446">
      <w:pPr>
        <w:spacing w:after="0" w:line="240" w:lineRule="auto"/>
        <w:ind w:left="-284" w:right="-426" w:firstLine="720"/>
        <w:jc w:val="both"/>
        <w:rPr>
          <w:rFonts w:ascii="Times New Roman" w:hAnsi="Times New Roman" w:cs="Times New Roman"/>
          <w:sz w:val="28"/>
          <w:szCs w:val="28"/>
          <w:lang w:val="uk-UA"/>
        </w:rPr>
      </w:pPr>
      <w:r w:rsidRPr="00D80446">
        <w:rPr>
          <w:rFonts w:ascii="Times New Roman" w:hAnsi="Times New Roman" w:cs="Times New Roman"/>
          <w:sz w:val="28"/>
          <w:szCs w:val="28"/>
          <w:lang w:val="uk-UA"/>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Перелік гірських зон та поліських територій визначається Кабінетом Міністрів України.</w:t>
      </w:r>
    </w:p>
    <w:p w:rsidR="00D80446" w:rsidRPr="00D80446" w:rsidRDefault="00D80446" w:rsidP="00D80446">
      <w:pPr>
        <w:pStyle w:val="StyleZakonu0"/>
        <w:spacing w:after="0" w:line="240" w:lineRule="auto"/>
        <w:ind w:left="-284" w:right="-426" w:firstLine="720"/>
        <w:jc w:val="center"/>
        <w:rPr>
          <w:rFonts w:ascii="Times New Roman" w:hAnsi="Times New Roman" w:cs="Times New Roman"/>
          <w:b/>
          <w:sz w:val="28"/>
          <w:szCs w:val="28"/>
        </w:rPr>
      </w:pPr>
      <w:r w:rsidRPr="00D80446">
        <w:rPr>
          <w:rFonts w:ascii="Times New Roman" w:hAnsi="Times New Roman" w:cs="Times New Roman"/>
          <w:b/>
          <w:sz w:val="28"/>
          <w:szCs w:val="28"/>
        </w:rPr>
        <w:t>6. Податковий (звітний) період</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6.1</w:t>
      </w:r>
      <w:r w:rsidRPr="00D80446">
        <w:rPr>
          <w:rFonts w:ascii="Times New Roman" w:hAnsi="Times New Roman" w:cs="Times New Roman"/>
          <w:sz w:val="28"/>
          <w:szCs w:val="28"/>
        </w:rPr>
        <w:t>. Податковим (звітним) періодом для платників єдиного податку першої, другої та четвертої груп є календарний рік.</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Податковим (звітним) періодом для платників єдиного податку третьої групи є календарний квартал.</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6.2</w:t>
      </w:r>
      <w:r w:rsidRPr="00D80446">
        <w:rPr>
          <w:rFonts w:ascii="Times New Roman" w:hAnsi="Times New Roman" w:cs="Times New Roman"/>
          <w:sz w:val="28"/>
          <w:szCs w:val="28"/>
        </w:rPr>
        <w:t>.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 xml:space="preserve">Попередній податковий (звітний)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ік для новоутворених сільськогосподарських товаровиробників - період з дня державної реєстрації до 31 грудня того ж року.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6.3</w:t>
      </w:r>
      <w:r w:rsidRPr="00D80446">
        <w:rPr>
          <w:rFonts w:ascii="Times New Roman" w:hAnsi="Times New Roman" w:cs="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w:t>
      </w:r>
      <w:proofErr w:type="gramStart"/>
      <w:r w:rsidRPr="00D80446">
        <w:rPr>
          <w:rFonts w:ascii="Times New Roman" w:hAnsi="Times New Roman" w:cs="Times New Roman"/>
          <w:sz w:val="28"/>
          <w:szCs w:val="28"/>
        </w:rPr>
        <w:t>починається</w:t>
      </w:r>
      <w:proofErr w:type="gramEnd"/>
      <w:r w:rsidRPr="00D80446">
        <w:rPr>
          <w:rFonts w:ascii="Times New Roman" w:hAnsi="Times New Roman" w:cs="Times New Roman"/>
          <w:sz w:val="28"/>
          <w:szCs w:val="28"/>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 календарним днем останнього місяця такого періоду.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6.4</w:t>
      </w:r>
      <w:r w:rsidRPr="00D80446">
        <w:rPr>
          <w:rFonts w:ascii="Times New Roman" w:hAnsi="Times New Roman" w:cs="Times New Roman"/>
          <w:sz w:val="28"/>
          <w:szCs w:val="28"/>
        </w:rPr>
        <w:t xml:space="preserve">. Для зареєстрованих в установленому порядку фізичних осіб -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ісяцем, у якому особу зареєстровано платником єдиного податку.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sidRPr="00D80446">
        <w:rPr>
          <w:rFonts w:ascii="Times New Roman" w:hAnsi="Times New Roman" w:cs="Times New Roman"/>
          <w:sz w:val="28"/>
          <w:szCs w:val="28"/>
        </w:rPr>
        <w:t>починається</w:t>
      </w:r>
      <w:proofErr w:type="gramEnd"/>
      <w:r w:rsidRPr="00D80446">
        <w:rPr>
          <w:rFonts w:ascii="Times New Roman" w:hAnsi="Times New Roman" w:cs="Times New Roman"/>
          <w:sz w:val="28"/>
          <w:szCs w:val="28"/>
        </w:rPr>
        <w:t xml:space="preserve"> з першого числа місяця, в якому відбулася державна реєстрація.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6.5.</w:t>
      </w:r>
      <w:r w:rsidRPr="00D80446">
        <w:rPr>
          <w:rFonts w:ascii="Times New Roman" w:hAnsi="Times New Roman" w:cs="Times New Roman"/>
          <w:sz w:val="28"/>
          <w:szCs w:val="28"/>
        </w:rPr>
        <w:t xml:space="preserve"> Для суб’єктів господарювання, які утворюються в результаті реорганізації (</w:t>
      </w:r>
      <w:proofErr w:type="gramStart"/>
      <w:r w:rsidRPr="00D80446">
        <w:rPr>
          <w:rFonts w:ascii="Times New Roman" w:hAnsi="Times New Roman" w:cs="Times New Roman"/>
          <w:sz w:val="28"/>
          <w:szCs w:val="28"/>
        </w:rPr>
        <w:t>кр</w:t>
      </w:r>
      <w:proofErr w:type="gramEnd"/>
      <w:r w:rsidRPr="00D80446">
        <w:rPr>
          <w:rFonts w:ascii="Times New Roman" w:hAnsi="Times New Roman" w:cs="Times New Roman"/>
          <w:sz w:val="28"/>
          <w:szCs w:val="28"/>
        </w:rPr>
        <w:t xml:space="preserve">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6.6</w:t>
      </w:r>
      <w:r w:rsidRPr="00D80446">
        <w:rPr>
          <w:rFonts w:ascii="Times New Roman" w:hAnsi="Times New Roman" w:cs="Times New Roman"/>
          <w:sz w:val="28"/>
          <w:szCs w:val="28"/>
        </w:rPr>
        <w:t xml:space="preserve">. У разі державної реєстрації припинення юридичних осіб та державної реєстрації припинення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ідприємницької діяльності фізичної особи - підприємця, які є платниками єдиного податку, останнім податковим (звітним) періодом </w:t>
      </w:r>
      <w:r w:rsidRPr="00D80446">
        <w:rPr>
          <w:rFonts w:ascii="Times New Roman" w:hAnsi="Times New Roman" w:cs="Times New Roman"/>
          <w:sz w:val="28"/>
          <w:szCs w:val="28"/>
        </w:rPr>
        <w:lastRenderedPageBreak/>
        <w:t xml:space="preserve">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6.7.</w:t>
      </w:r>
      <w:r w:rsidRPr="00D80446">
        <w:rPr>
          <w:rFonts w:ascii="Times New Roman" w:hAnsi="Times New Roman" w:cs="Times New Roman"/>
          <w:sz w:val="28"/>
          <w:szCs w:val="28"/>
        </w:rPr>
        <w:t xml:space="preserve"> У разі зміни податкової адреси платника єдиного податку останнім податковим (звітним) періодом за </w:t>
      </w:r>
      <w:proofErr w:type="gramStart"/>
      <w:r w:rsidRPr="00D80446">
        <w:rPr>
          <w:rFonts w:ascii="Times New Roman" w:hAnsi="Times New Roman" w:cs="Times New Roman"/>
          <w:sz w:val="28"/>
          <w:szCs w:val="28"/>
        </w:rPr>
        <w:t>такою</w:t>
      </w:r>
      <w:proofErr w:type="gramEnd"/>
      <w:r w:rsidRPr="00D80446">
        <w:rPr>
          <w:rFonts w:ascii="Times New Roman" w:hAnsi="Times New Roman" w:cs="Times New Roman"/>
          <w:sz w:val="28"/>
          <w:szCs w:val="28"/>
        </w:rPr>
        <w:t xml:space="preserve"> адресою вважається період, у якому подано до контролюючого органу заяву щодо зміни податкової адреси. </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w:t>
      </w:r>
      <w:r w:rsidRPr="00D80446">
        <w:rPr>
          <w:rFonts w:ascii="Times New Roman" w:hAnsi="Times New Roman" w:cs="Times New Roman"/>
          <w:sz w:val="28"/>
          <w:szCs w:val="28"/>
        </w:rPr>
        <w:t xml:space="preserve">. Порядок нарахування та строки сплати податку </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7.1</w:t>
      </w:r>
      <w:r w:rsidRPr="00D80446">
        <w:rPr>
          <w:rFonts w:ascii="Times New Roman" w:hAnsi="Times New Roman" w:cs="Times New Roman"/>
          <w:sz w:val="28"/>
          <w:szCs w:val="28"/>
        </w:rPr>
        <w:t xml:space="preserve">. Платники єдиного податку першої та другої груп сплачують єдиний податок шляхом здійснення авансового внеску не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ізніше 20 числа (включно) поточного місяця.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7.2</w:t>
      </w:r>
      <w:r w:rsidRPr="00D80446">
        <w:rPr>
          <w:rFonts w:ascii="Times New Roman" w:hAnsi="Times New Roman" w:cs="Times New Roman"/>
          <w:sz w:val="28"/>
          <w:szCs w:val="28"/>
        </w:rPr>
        <w:t>.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7.3</w:t>
      </w:r>
      <w:r w:rsidRPr="00D80446">
        <w:rPr>
          <w:rFonts w:ascii="Times New Roman" w:hAnsi="Times New Roman" w:cs="Times New Roman"/>
          <w:sz w:val="28"/>
          <w:szCs w:val="28"/>
        </w:rPr>
        <w:t>.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7.4</w:t>
      </w:r>
      <w:r w:rsidRPr="00D80446">
        <w:rPr>
          <w:rFonts w:ascii="Times New Roman" w:hAnsi="Times New Roman" w:cs="Times New Roman"/>
          <w:sz w:val="28"/>
          <w:szCs w:val="28"/>
        </w:rPr>
        <w:t>. Сплата єдиного податку першої-третьої груп здійснюється за місцем податкової адреси.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7.5.</w:t>
      </w:r>
      <w:r w:rsidRPr="00D80446">
        <w:rPr>
          <w:rFonts w:ascii="Times New Roman" w:hAnsi="Times New Roman" w:cs="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7.6.</w:t>
      </w:r>
      <w:r w:rsidRPr="00D80446">
        <w:rPr>
          <w:rFonts w:ascii="Times New Roman" w:hAnsi="Times New Roman" w:cs="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7.7</w:t>
      </w:r>
      <w:r w:rsidRPr="00D80446">
        <w:rPr>
          <w:rFonts w:ascii="Times New Roman" w:hAnsi="Times New Roman" w:cs="Times New Roman"/>
          <w:sz w:val="28"/>
          <w:szCs w:val="28"/>
        </w:rPr>
        <w:t>.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7.8</w:t>
      </w:r>
      <w:r w:rsidRPr="00D80446">
        <w:rPr>
          <w:rFonts w:ascii="Times New Roman" w:hAnsi="Times New Roman" w:cs="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ішенням контролюючого органу на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ідставі отриманого від державного реєстратора повідомлення про проведення державної реєстрації припинення підприємницької діяльності.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w:t>
      </w:r>
      <w:r w:rsidRPr="00D80446">
        <w:rPr>
          <w:rFonts w:ascii="Times New Roman" w:hAnsi="Times New Roman" w:cs="Times New Roman"/>
          <w:sz w:val="28"/>
          <w:szCs w:val="28"/>
        </w:rPr>
        <w:t>. Платники єдиного податку четвертої групи: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lastRenderedPageBreak/>
        <w:t>7.9.1</w:t>
      </w:r>
      <w:r w:rsidRPr="00D80446">
        <w:rPr>
          <w:rFonts w:ascii="Times New Roman" w:hAnsi="Times New Roman" w:cs="Times New Roman"/>
          <w:sz w:val="28"/>
          <w:szCs w:val="28"/>
        </w:rPr>
        <w:t>.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7.9.2.</w:t>
      </w:r>
      <w:r w:rsidRPr="00D80446">
        <w:rPr>
          <w:rFonts w:ascii="Times New Roman" w:hAnsi="Times New Roman" w:cs="Times New Roman"/>
          <w:sz w:val="28"/>
          <w:szCs w:val="28"/>
        </w:rPr>
        <w:t xml:space="preserve">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D80446">
        <w:rPr>
          <w:rFonts w:ascii="Times New Roman" w:hAnsi="Times New Roman" w:cs="Times New Roman"/>
          <w:sz w:val="28"/>
          <w:szCs w:val="28"/>
        </w:rPr>
        <w:t>таких</w:t>
      </w:r>
      <w:proofErr w:type="gramEnd"/>
      <w:r w:rsidRPr="00D80446">
        <w:rPr>
          <w:rFonts w:ascii="Times New Roman" w:hAnsi="Times New Roman" w:cs="Times New Roman"/>
          <w:sz w:val="28"/>
          <w:szCs w:val="28"/>
        </w:rPr>
        <w:t xml:space="preserve"> розмірах:</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І кварталі - 10 відсотків;</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ІІ кварталі - 10 відсотків;</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ІІІ кварталі - 50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у ІV кварталі - 30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7.9.3</w:t>
      </w:r>
      <w:r w:rsidRPr="00D80446">
        <w:rPr>
          <w:rFonts w:ascii="Times New Roman" w:hAnsi="Times New Roman" w:cs="Times New Roman"/>
          <w:sz w:val="28"/>
          <w:szCs w:val="28"/>
        </w:rPr>
        <w:t>.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7.9.4</w:t>
      </w:r>
      <w:r w:rsidRPr="00D80446">
        <w:rPr>
          <w:rFonts w:ascii="Times New Roman" w:hAnsi="Times New Roman" w:cs="Times New Roman"/>
          <w:sz w:val="28"/>
          <w:szCs w:val="28"/>
        </w:rPr>
        <w:t>.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b/>
          <w:sz w:val="28"/>
          <w:szCs w:val="28"/>
        </w:rPr>
        <w:t>7.9.5</w:t>
      </w:r>
      <w:r w:rsidRPr="00D80446">
        <w:rPr>
          <w:rFonts w:ascii="Times New Roman" w:hAnsi="Times New Roman" w:cs="Times New Roman"/>
          <w:sz w:val="28"/>
          <w:szCs w:val="28"/>
        </w:rPr>
        <w:t>.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 xml:space="preserve">уточнити суму податкових зобов’язань з податку </w:t>
      </w:r>
      <w:proofErr w:type="gramStart"/>
      <w:r w:rsidRPr="00D80446">
        <w:rPr>
          <w:rFonts w:ascii="Times New Roman" w:hAnsi="Times New Roman" w:cs="Times New Roman"/>
          <w:sz w:val="28"/>
          <w:szCs w:val="28"/>
        </w:rPr>
        <w:t>на</w:t>
      </w:r>
      <w:proofErr w:type="gramEnd"/>
      <w:r w:rsidRPr="00D80446">
        <w:rPr>
          <w:rFonts w:ascii="Times New Roman" w:hAnsi="Times New Roman" w:cs="Times New Roman"/>
          <w:sz w:val="28"/>
          <w:szCs w:val="28"/>
        </w:rPr>
        <w:t xml:space="preserve"> пері</w:t>
      </w:r>
      <w:proofErr w:type="gramStart"/>
      <w:r w:rsidRPr="00D80446">
        <w:rPr>
          <w:rFonts w:ascii="Times New Roman" w:hAnsi="Times New Roman" w:cs="Times New Roman"/>
          <w:sz w:val="28"/>
          <w:szCs w:val="28"/>
        </w:rPr>
        <w:t>од</w:t>
      </w:r>
      <w:proofErr w:type="gramEnd"/>
      <w:r w:rsidRPr="00D80446">
        <w:rPr>
          <w:rFonts w:ascii="Times New Roman" w:hAnsi="Times New Roman" w:cs="Times New Roman"/>
          <w:sz w:val="28"/>
          <w:szCs w:val="28"/>
        </w:rPr>
        <w:t xml:space="preserve"> починаючи з дати набуття (втрати) такого права до останнього дня податкового (звітного) року;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sz w:val="28"/>
          <w:szCs w:val="28"/>
          <w:lang w:val="uk-UA"/>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7.9.6</w:t>
      </w:r>
      <w:r w:rsidRPr="00D80446">
        <w:rPr>
          <w:rFonts w:ascii="Times New Roman" w:hAnsi="Times New Roman" w:cs="Times New Roman"/>
          <w:sz w:val="28"/>
          <w:szCs w:val="28"/>
        </w:rPr>
        <w:t>.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7.9.7</w:t>
      </w:r>
      <w:r w:rsidRPr="00D80446">
        <w:rPr>
          <w:rFonts w:ascii="Times New Roman" w:hAnsi="Times New Roman" w:cs="Times New Roman"/>
          <w:sz w:val="28"/>
          <w:szCs w:val="28"/>
        </w:rPr>
        <w:t>.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7.9.8</w:t>
      </w:r>
      <w:r w:rsidRPr="00D80446">
        <w:rPr>
          <w:rFonts w:ascii="Times New Roman" w:hAnsi="Times New Roman" w:cs="Times New Roman"/>
          <w:sz w:val="28"/>
          <w:szCs w:val="28"/>
        </w:rPr>
        <w:t>. перераховують в установлений строк загальну суму коштів на відповідний рахунок місцевого бюджету за місцем розташування земельної ділянки.</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 xml:space="preserve">8. Ведення </w:t>
      </w:r>
      <w:proofErr w:type="gramStart"/>
      <w:r w:rsidRPr="00D80446">
        <w:rPr>
          <w:rFonts w:ascii="Times New Roman" w:hAnsi="Times New Roman" w:cs="Times New Roman"/>
          <w:b/>
          <w:sz w:val="28"/>
          <w:szCs w:val="28"/>
        </w:rPr>
        <w:t>обл</w:t>
      </w:r>
      <w:proofErr w:type="gramEnd"/>
      <w:r w:rsidRPr="00D80446">
        <w:rPr>
          <w:rFonts w:ascii="Times New Roman" w:hAnsi="Times New Roman" w:cs="Times New Roman"/>
          <w:b/>
          <w:sz w:val="28"/>
          <w:szCs w:val="28"/>
        </w:rPr>
        <w:t>іку і складення звітності платниками єдиного пода</w:t>
      </w:r>
      <w:r w:rsidRPr="00D80446">
        <w:rPr>
          <w:rFonts w:ascii="Times New Roman" w:hAnsi="Times New Roman" w:cs="Times New Roman"/>
          <w:sz w:val="28"/>
          <w:szCs w:val="28"/>
        </w:rPr>
        <w:t xml:space="preserve">тку </w:t>
      </w:r>
    </w:p>
    <w:p w:rsidR="00D80446" w:rsidRPr="00D80446" w:rsidRDefault="00D80446" w:rsidP="00D80446">
      <w:pPr>
        <w:pStyle w:val="StyleProp0"/>
        <w:spacing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8.1.</w:t>
      </w:r>
      <w:r w:rsidRPr="00D80446">
        <w:rPr>
          <w:rFonts w:ascii="Times New Roman" w:hAnsi="Times New Roman" w:cs="Times New Roman"/>
          <w:sz w:val="28"/>
          <w:szCs w:val="28"/>
        </w:rPr>
        <w:t xml:space="preserve">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D80446" w:rsidRPr="00D80446" w:rsidRDefault="00D80446" w:rsidP="00D80446">
      <w:pPr>
        <w:pStyle w:val="StyleProp0"/>
        <w:spacing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8.2</w:t>
      </w:r>
      <w:r w:rsidRPr="00D80446">
        <w:rPr>
          <w:rFonts w:ascii="Times New Roman" w:hAnsi="Times New Roman" w:cs="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w:t>
      </w:r>
      <w:r w:rsidRPr="00D80446">
        <w:rPr>
          <w:rFonts w:ascii="Times New Roman" w:hAnsi="Times New Roman" w:cs="Times New Roman"/>
          <w:sz w:val="28"/>
          <w:szCs w:val="28"/>
        </w:rPr>
        <w:lastRenderedPageBreak/>
        <w:t>обсяг отриманого доходу, щомісячні авансові внески, визначені підпунктом 7.1 пункту 7 цього Положення.</w:t>
      </w:r>
    </w:p>
    <w:p w:rsidR="00D80446" w:rsidRPr="00D80446" w:rsidRDefault="00D80446" w:rsidP="00D80446">
      <w:pPr>
        <w:spacing w:after="0" w:line="240" w:lineRule="auto"/>
        <w:ind w:left="-284" w:right="-426" w:firstLine="709"/>
        <w:jc w:val="both"/>
        <w:rPr>
          <w:rFonts w:ascii="Times New Roman" w:hAnsi="Times New Roman" w:cs="Times New Roman"/>
          <w:b/>
          <w:bCs/>
          <w:sz w:val="28"/>
          <w:szCs w:val="28"/>
        </w:rPr>
      </w:pPr>
      <w:r w:rsidRPr="00D80446">
        <w:rPr>
          <w:rFonts w:ascii="Times New Roman" w:hAnsi="Times New Roman" w:cs="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8.3.</w:t>
      </w:r>
      <w:r w:rsidRPr="00D80446">
        <w:rPr>
          <w:sz w:val="28"/>
          <w:szCs w:val="28"/>
        </w:rPr>
        <w:t xml:space="preserve">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8.4.</w:t>
      </w:r>
      <w:r w:rsidRPr="00D80446">
        <w:rPr>
          <w:sz w:val="28"/>
          <w:szCs w:val="28"/>
        </w:rPr>
        <w:t xml:space="preserve"> Податкова декларація подається до контролюючого органу за місцем податкової адреси.</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8.5.</w:t>
      </w:r>
      <w:r w:rsidRPr="00D80446">
        <w:rPr>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D80446" w:rsidRPr="00D80446" w:rsidRDefault="00D80446" w:rsidP="00D80446">
      <w:pPr>
        <w:pStyle w:val="a3"/>
        <w:spacing w:before="0" w:beforeAutospacing="0" w:after="0" w:afterAutospacing="0"/>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8.6.</w:t>
      </w:r>
      <w:r w:rsidRPr="00D80446">
        <w:rPr>
          <w:rFonts w:ascii="Times New Roman" w:hAnsi="Times New Roman" w:cs="Times New Roman"/>
          <w:sz w:val="28"/>
          <w:szCs w:val="28"/>
        </w:rPr>
        <w:t xml:space="preserve"> Сума перевищення обсягу доходу відображається у податковій декларації за податковий (звітний) період, у якому відбулося таке перевищення.</w:t>
      </w:r>
    </w:p>
    <w:p w:rsidR="00D80446" w:rsidRPr="00D80446" w:rsidRDefault="00D80446" w:rsidP="00D80446">
      <w:pPr>
        <w:pStyle w:val="a3"/>
        <w:spacing w:before="0" w:beforeAutospacing="0" w:after="0" w:afterAutospacing="0"/>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При цьому отримана сума перевищення доходу, встановленого для платників єдиного податку першої і</w:t>
      </w:r>
      <w:r w:rsidRPr="00D80446">
        <w:rPr>
          <w:rStyle w:val="apple-converted-space"/>
          <w:rFonts w:ascii="Times New Roman" w:hAnsi="Times New Roman" w:cs="Times New Roman"/>
          <w:sz w:val="28"/>
          <w:szCs w:val="28"/>
        </w:rPr>
        <w:t xml:space="preserve"> </w:t>
      </w:r>
      <w:r w:rsidRPr="00D80446">
        <w:rPr>
          <w:rFonts w:ascii="Times New Roman" w:hAnsi="Times New Roman" w:cs="Times New Roman"/>
          <w:sz w:val="28"/>
          <w:szCs w:val="28"/>
        </w:rPr>
        <w:t>другої груп, не включається до обсягу доходу, з якого сплачується наступна обрана ставка такими платниками єдиного податку.</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8.7.</w:t>
      </w:r>
      <w:r w:rsidRPr="00D80446">
        <w:rPr>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8.8</w:t>
      </w:r>
      <w:r w:rsidRPr="00D80446">
        <w:rPr>
          <w:rFonts w:ascii="Times New Roman" w:hAnsi="Times New Roman" w:cs="Times New Roman"/>
          <w:sz w:val="28"/>
          <w:szCs w:val="28"/>
        </w:rPr>
        <w:t>.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ідставою для нарахування та/або сплати податкового зобов’язання. </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8.9</w:t>
      </w:r>
      <w:r w:rsidRPr="00D80446">
        <w:rPr>
          <w:rFonts w:ascii="Times New Roman" w:hAnsi="Times New Roman" w:cs="Times New Roman"/>
          <w:sz w:val="28"/>
          <w:szCs w:val="28"/>
        </w:rPr>
        <w:t>.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8.10</w:t>
      </w:r>
      <w:r w:rsidRPr="00D80446">
        <w:rPr>
          <w:rFonts w:ascii="Times New Roman" w:hAnsi="Times New Roman" w:cs="Times New Roman"/>
          <w:sz w:val="28"/>
          <w:szCs w:val="28"/>
        </w:rPr>
        <w:t>.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9</w:t>
      </w:r>
      <w:r w:rsidRPr="00D80446">
        <w:rPr>
          <w:rFonts w:ascii="Times New Roman" w:hAnsi="Times New Roman" w:cs="Times New Roman"/>
          <w:sz w:val="28"/>
          <w:szCs w:val="28"/>
        </w:rPr>
        <w:t>.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10</w:t>
      </w:r>
      <w:r w:rsidRPr="00D80446">
        <w:rPr>
          <w:rFonts w:ascii="Times New Roman" w:hAnsi="Times New Roman" w:cs="Times New Roman"/>
          <w:sz w:val="28"/>
          <w:szCs w:val="28"/>
        </w:rPr>
        <w:t>. Відповідальність платника єдиного податку і контроль за стягненням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b/>
          <w:sz w:val="28"/>
          <w:szCs w:val="28"/>
        </w:rPr>
        <w:t>10.1</w:t>
      </w:r>
      <w:r w:rsidRPr="00D80446">
        <w:rPr>
          <w:rFonts w:ascii="Times New Roman" w:hAnsi="Times New Roman" w:cs="Times New Roman"/>
          <w:sz w:val="28"/>
          <w:szCs w:val="28"/>
        </w:rPr>
        <w:t xml:space="preserve">. Платники єдиного податку несуть відповідальність відповідно до Податкового кодексу України зі змінами і доповненнями за правильність </w:t>
      </w:r>
      <w:r w:rsidRPr="00D80446">
        <w:rPr>
          <w:rFonts w:ascii="Times New Roman" w:hAnsi="Times New Roman" w:cs="Times New Roman"/>
          <w:sz w:val="28"/>
          <w:szCs w:val="28"/>
        </w:rPr>
        <w:lastRenderedPageBreak/>
        <w:t>обчислення, своєчасність та повноту сплати сум єдиного податку, а також за своєчасність подання податкових декларацій.</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b/>
          <w:sz w:val="28"/>
          <w:szCs w:val="28"/>
        </w:rPr>
        <w:t>10.2.</w:t>
      </w:r>
      <w:r w:rsidRPr="00D80446">
        <w:rPr>
          <w:rFonts w:ascii="Times New Roman" w:hAnsi="Times New Roman" w:cs="Times New Roman"/>
          <w:sz w:val="28"/>
          <w:szCs w:val="28"/>
        </w:rPr>
        <w:t xml:space="preserve"> Контроль за повнотою справляння, правильністю і своєчасністю перерахування єдиного податку до місцевого бюджету  здійснюється контролюючим органом.</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sz w:val="28"/>
          <w:szCs w:val="28"/>
          <w:lang w:val="uk-UA" w:eastAsia="uk-UA"/>
        </w:rPr>
        <w:t>В. о. с</w:t>
      </w:r>
      <w:r w:rsidRPr="00D80446">
        <w:rPr>
          <w:rFonts w:ascii="Times New Roman" w:hAnsi="Times New Roman" w:cs="Times New Roman"/>
          <w:sz w:val="28"/>
          <w:szCs w:val="28"/>
          <w:lang w:eastAsia="uk-UA"/>
        </w:rPr>
        <w:t>ільськ</w:t>
      </w:r>
      <w:r w:rsidRPr="00D80446">
        <w:rPr>
          <w:rFonts w:ascii="Times New Roman" w:hAnsi="Times New Roman" w:cs="Times New Roman"/>
          <w:sz w:val="28"/>
          <w:szCs w:val="28"/>
          <w:lang w:val="uk-UA" w:eastAsia="uk-UA"/>
        </w:rPr>
        <w:t>ого</w:t>
      </w:r>
      <w:r w:rsidRPr="00D80446">
        <w:rPr>
          <w:rFonts w:ascii="Times New Roman" w:hAnsi="Times New Roman" w:cs="Times New Roman"/>
          <w:sz w:val="28"/>
          <w:szCs w:val="28"/>
          <w:lang w:eastAsia="uk-UA"/>
        </w:rPr>
        <w:t xml:space="preserve"> голов</w:t>
      </w:r>
      <w:r w:rsidRPr="00D80446">
        <w:rPr>
          <w:rFonts w:ascii="Times New Roman" w:hAnsi="Times New Roman" w:cs="Times New Roman"/>
          <w:sz w:val="28"/>
          <w:szCs w:val="28"/>
          <w:lang w:val="uk-UA" w:eastAsia="uk-UA"/>
        </w:rPr>
        <w:t>и</w:t>
      </w:r>
      <w:r w:rsidRPr="00D80446">
        <w:rPr>
          <w:rFonts w:ascii="Times New Roman" w:hAnsi="Times New Roman" w:cs="Times New Roman"/>
          <w:sz w:val="28"/>
          <w:szCs w:val="28"/>
          <w:lang w:eastAsia="uk-UA"/>
        </w:rPr>
        <w:t xml:space="preserve"> </w:t>
      </w:r>
      <w:r w:rsidRPr="00D80446">
        <w:rPr>
          <w:rFonts w:ascii="Times New Roman" w:hAnsi="Times New Roman" w:cs="Times New Roman"/>
          <w:sz w:val="28"/>
          <w:szCs w:val="28"/>
          <w:lang w:val="uk-UA" w:eastAsia="uk-UA"/>
        </w:rPr>
        <w:t xml:space="preserve">                                             Л.І. Шестак</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pageBreakBefore/>
        <w:widowControl w:val="0"/>
        <w:spacing w:after="0" w:line="240" w:lineRule="auto"/>
        <w:ind w:left="-284" w:right="-426" w:firstLine="708"/>
        <w:jc w:val="right"/>
        <w:rPr>
          <w:rFonts w:ascii="Times New Roman" w:hAnsi="Times New Roman" w:cs="Times New Roman"/>
          <w:b/>
          <w:sz w:val="28"/>
          <w:szCs w:val="28"/>
          <w:lang w:eastAsia="uk-UA"/>
        </w:rPr>
      </w:pPr>
      <w:r w:rsidRPr="00D80446">
        <w:rPr>
          <w:rFonts w:ascii="Times New Roman" w:hAnsi="Times New Roman" w:cs="Times New Roman"/>
          <w:b/>
          <w:sz w:val="28"/>
          <w:szCs w:val="28"/>
          <w:lang w:eastAsia="uk-UA"/>
        </w:rPr>
        <w:lastRenderedPageBreak/>
        <w:t>ДОДАТОК № 3 </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до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 xml:space="preserve">ішення </w:t>
      </w:r>
      <w:r w:rsidRPr="00D80446">
        <w:rPr>
          <w:rFonts w:ascii="Times New Roman" w:hAnsi="Times New Roman" w:cs="Times New Roman"/>
          <w:sz w:val="28"/>
          <w:szCs w:val="28"/>
          <w:lang w:val="uk-UA" w:eastAsia="uk-UA"/>
        </w:rPr>
        <w:t xml:space="preserve">сесії </w:t>
      </w:r>
      <w:r w:rsidRPr="00D80446">
        <w:rPr>
          <w:rFonts w:ascii="Times New Roman" w:hAnsi="Times New Roman" w:cs="Times New Roman"/>
          <w:sz w:val="28"/>
          <w:szCs w:val="28"/>
          <w:lang w:eastAsia="uk-UA"/>
        </w:rPr>
        <w:t>сільської ради</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від  </w:t>
      </w:r>
      <w:r w:rsidRPr="00D80446">
        <w:rPr>
          <w:rFonts w:ascii="Times New Roman" w:hAnsi="Times New Roman" w:cs="Times New Roman"/>
          <w:sz w:val="28"/>
          <w:szCs w:val="28"/>
          <w:lang w:val="uk-UA" w:eastAsia="uk-UA"/>
        </w:rPr>
        <w:t>1</w:t>
      </w:r>
      <w:r w:rsidRPr="00D80446">
        <w:rPr>
          <w:rFonts w:ascii="Times New Roman" w:hAnsi="Times New Roman" w:cs="Times New Roman"/>
          <w:sz w:val="28"/>
          <w:szCs w:val="28"/>
          <w:lang w:eastAsia="uk-UA"/>
        </w:rPr>
        <w:t>5.</w:t>
      </w:r>
      <w:r w:rsidRPr="00D80446">
        <w:rPr>
          <w:rFonts w:ascii="Times New Roman" w:hAnsi="Times New Roman" w:cs="Times New Roman"/>
          <w:sz w:val="28"/>
          <w:szCs w:val="28"/>
          <w:lang w:val="uk-UA" w:eastAsia="uk-UA"/>
        </w:rPr>
        <w:t>06</w:t>
      </w:r>
      <w:r w:rsidRPr="00D80446">
        <w:rPr>
          <w:rFonts w:ascii="Times New Roman" w:hAnsi="Times New Roman" w:cs="Times New Roman"/>
          <w:sz w:val="28"/>
          <w:szCs w:val="28"/>
          <w:lang w:eastAsia="uk-UA"/>
        </w:rPr>
        <w:t>. 201</w:t>
      </w:r>
      <w:r w:rsidRPr="00D80446">
        <w:rPr>
          <w:rFonts w:ascii="Times New Roman" w:hAnsi="Times New Roman" w:cs="Times New Roman"/>
          <w:sz w:val="28"/>
          <w:szCs w:val="28"/>
          <w:lang w:val="uk-UA" w:eastAsia="uk-UA"/>
        </w:rPr>
        <w:t>8</w:t>
      </w:r>
      <w:r w:rsidRPr="00D80446">
        <w:rPr>
          <w:rFonts w:ascii="Times New Roman" w:hAnsi="Times New Roman" w:cs="Times New Roman"/>
          <w:sz w:val="28"/>
          <w:szCs w:val="28"/>
          <w:lang w:eastAsia="uk-UA"/>
        </w:rPr>
        <w:t xml:space="preserve">  року  </w:t>
      </w:r>
    </w:p>
    <w:p w:rsidR="00D80446" w:rsidRPr="00D80446" w:rsidRDefault="00D80446" w:rsidP="00D80446">
      <w:pPr>
        <w:spacing w:after="0" w:line="240" w:lineRule="auto"/>
        <w:ind w:left="-284" w:right="-426"/>
        <w:jc w:val="center"/>
        <w:rPr>
          <w:rFonts w:ascii="Times New Roman" w:hAnsi="Times New Roman" w:cs="Times New Roman"/>
          <w:sz w:val="28"/>
          <w:szCs w:val="28"/>
          <w:lang w:eastAsia="uk-UA"/>
        </w:rPr>
      </w:pPr>
      <w:r w:rsidRPr="00D80446">
        <w:rPr>
          <w:rFonts w:ascii="Times New Roman" w:hAnsi="Times New Roman" w:cs="Times New Roman"/>
          <w:b/>
          <w:bCs/>
          <w:sz w:val="28"/>
          <w:szCs w:val="28"/>
          <w:u w:val="single"/>
          <w:lang w:eastAsia="uk-UA"/>
        </w:rPr>
        <w:t>Розділ 1. Про встановлення туристичного збору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w:t>
      </w:r>
      <w:r w:rsidRPr="00D80446">
        <w:rPr>
          <w:rFonts w:ascii="Times New Roman" w:hAnsi="Times New Roman" w:cs="Times New Roman"/>
          <w:sz w:val="28"/>
          <w:szCs w:val="28"/>
          <w:lang w:eastAsia="uk-UA"/>
        </w:rPr>
        <w:t xml:space="preserve">. Платниками збору є громадяни України, іноземці, а також особи без громадянства, які прибувають на територію Кувечицької сільської ради, на якій діє дане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w:t>
      </w:r>
      <w:r w:rsidRPr="00D80446">
        <w:rPr>
          <w:rFonts w:ascii="Times New Roman" w:hAnsi="Times New Roman" w:cs="Times New Roman"/>
          <w:sz w:val="28"/>
          <w:szCs w:val="28"/>
          <w:lang w:eastAsia="uk-UA"/>
        </w:rPr>
        <w:t>. Платниками збору не можуть бути особи, які: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постійно проживають, у тому числі на умовах договорів найму на території села;</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особи, які прибули </w:t>
      </w:r>
      <w:proofErr w:type="gramStart"/>
      <w:r w:rsidRPr="00D80446">
        <w:rPr>
          <w:rFonts w:ascii="Times New Roman" w:hAnsi="Times New Roman" w:cs="Times New Roman"/>
          <w:sz w:val="28"/>
          <w:szCs w:val="28"/>
          <w:lang w:eastAsia="uk-UA"/>
        </w:rPr>
        <w:t>у</w:t>
      </w:r>
      <w:proofErr w:type="gramEnd"/>
      <w:r w:rsidRPr="00D80446">
        <w:rPr>
          <w:rFonts w:ascii="Times New Roman" w:hAnsi="Times New Roman" w:cs="Times New Roman"/>
          <w:sz w:val="28"/>
          <w:szCs w:val="28"/>
          <w:lang w:eastAsia="uk-UA"/>
        </w:rPr>
        <w:t xml:space="preserve"> відрядження;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інваліди, діт</w:t>
      </w:r>
      <w:proofErr w:type="gramStart"/>
      <w:r w:rsidRPr="00D80446">
        <w:rPr>
          <w:rFonts w:ascii="Times New Roman" w:hAnsi="Times New Roman" w:cs="Times New Roman"/>
          <w:sz w:val="28"/>
          <w:szCs w:val="28"/>
          <w:lang w:eastAsia="uk-UA"/>
        </w:rPr>
        <w:t>и-</w:t>
      </w:r>
      <w:proofErr w:type="gramEnd"/>
      <w:r w:rsidRPr="00D80446">
        <w:rPr>
          <w:rFonts w:ascii="Times New Roman" w:hAnsi="Times New Roman" w:cs="Times New Roman"/>
          <w:sz w:val="28"/>
          <w:szCs w:val="28"/>
          <w:lang w:eastAsia="uk-UA"/>
        </w:rPr>
        <w:t>інваліди та особи, що супроводжують інвалідів I групи або дітей-інвалідів (не більше одного супроводжуючого);</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ветерани війни;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ґ) учасники ліквідації наслідків аварії на Чорнобильській АЕС;</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е) діти віком до 18 рокі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є) дитячі лікувально-профілактичні, фізкультурно-оздоровчі та санаторно-курортні заклади.</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3</w:t>
      </w:r>
      <w:r w:rsidRPr="00D80446">
        <w:rPr>
          <w:rFonts w:ascii="Times New Roman" w:hAnsi="Times New Roman" w:cs="Times New Roman"/>
          <w:sz w:val="28"/>
          <w:szCs w:val="28"/>
          <w:lang w:eastAsia="uk-UA"/>
        </w:rPr>
        <w:t>. Ставка встановлюється у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 1% до бази справляння збору, визначеної пунктом 4.</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4</w:t>
      </w:r>
      <w:r w:rsidRPr="00D80446">
        <w:rPr>
          <w:rFonts w:ascii="Times New Roman" w:hAnsi="Times New Roman" w:cs="Times New Roman"/>
          <w:sz w:val="28"/>
          <w:szCs w:val="28"/>
          <w:lang w:eastAsia="uk-UA"/>
        </w:rPr>
        <w:t>. Базою справляння є вартість усього періоду проживання (ночі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в місцях, визначених пунктом 5, за вирахуванням податку на додану вартість.</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w:t>
      </w:r>
      <w:proofErr w:type="gramStart"/>
      <w:r w:rsidRPr="00D80446">
        <w:rPr>
          <w:rFonts w:ascii="Times New Roman" w:hAnsi="Times New Roman" w:cs="Times New Roman"/>
          <w:sz w:val="28"/>
          <w:szCs w:val="28"/>
          <w:lang w:eastAsia="uk-UA"/>
        </w:rPr>
        <w:t>пов’язан</w:t>
      </w:r>
      <w:proofErr w:type="gramEnd"/>
      <w:r w:rsidRPr="00D80446">
        <w:rPr>
          <w:rFonts w:ascii="Times New Roman" w:hAnsi="Times New Roman" w:cs="Times New Roman"/>
          <w:sz w:val="28"/>
          <w:szCs w:val="28"/>
          <w:lang w:eastAsia="uk-UA"/>
        </w:rPr>
        <w:t>і з правилами в’їзду.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5</w:t>
      </w:r>
      <w:r w:rsidRPr="00D80446">
        <w:rPr>
          <w:rFonts w:ascii="Times New Roman" w:hAnsi="Times New Roman" w:cs="Times New Roman"/>
          <w:sz w:val="28"/>
          <w:szCs w:val="28"/>
          <w:lang w:eastAsia="uk-UA"/>
        </w:rPr>
        <w:t xml:space="preserve">. Згідно з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ішенням сільської ради справляння збору може здійснюватися: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а) </w:t>
      </w:r>
      <w:proofErr w:type="gramStart"/>
      <w:r w:rsidRPr="00D80446">
        <w:rPr>
          <w:rFonts w:ascii="Times New Roman" w:hAnsi="Times New Roman" w:cs="Times New Roman"/>
          <w:sz w:val="28"/>
          <w:szCs w:val="28"/>
          <w:lang w:eastAsia="uk-UA"/>
        </w:rPr>
        <w:t>адм</w:t>
      </w:r>
      <w:proofErr w:type="gramEnd"/>
      <w:r w:rsidRPr="00D80446">
        <w:rPr>
          <w:rFonts w:ascii="Times New Roman" w:hAnsi="Times New Roman" w:cs="Times New Roman"/>
          <w:sz w:val="28"/>
          <w:szCs w:val="28"/>
          <w:lang w:eastAsia="uk-UA"/>
        </w:rPr>
        <w:t>іністраціями готелів, кемпінгів, мотелів, гуртожитків для приїжджих та іншими закладами готельного типу, санаторно-курортними закладами;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квартирно-посередницькими організаціями, які направляють неорганізованих осіб на поселення у будинки (квартири), що належать фізичним особам </w:t>
      </w:r>
      <w:proofErr w:type="gramStart"/>
      <w:r w:rsidRPr="00D80446">
        <w:rPr>
          <w:rFonts w:ascii="Times New Roman" w:hAnsi="Times New Roman" w:cs="Times New Roman"/>
          <w:sz w:val="28"/>
          <w:szCs w:val="28"/>
          <w:lang w:eastAsia="uk-UA"/>
        </w:rPr>
        <w:t>на</w:t>
      </w:r>
      <w:proofErr w:type="gramEnd"/>
      <w:r w:rsidRPr="00D80446">
        <w:rPr>
          <w:rFonts w:ascii="Times New Roman" w:hAnsi="Times New Roman" w:cs="Times New Roman"/>
          <w:sz w:val="28"/>
          <w:szCs w:val="28"/>
          <w:lang w:eastAsia="uk-UA"/>
        </w:rPr>
        <w:t xml:space="preserve"> праві власності або на праві користування за договором найму;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в) юридичними особами або фізичними особами –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ідприємцями, які уповноважуються сільською радою справляти збір на умовах договору, укладеного з  радою.</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Податкові агенти справляють збі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 xml:space="preserve">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6.</w:t>
      </w:r>
      <w:r w:rsidRPr="00D80446">
        <w:rPr>
          <w:rFonts w:ascii="Times New Roman" w:hAnsi="Times New Roman" w:cs="Times New Roman"/>
          <w:sz w:val="28"/>
          <w:szCs w:val="28"/>
          <w:lang w:eastAsia="uk-UA"/>
        </w:rPr>
        <w:t xml:space="preserve">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lastRenderedPageBreak/>
        <w:t xml:space="preserve">Податковий агент, який має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7</w:t>
      </w:r>
      <w:r w:rsidRPr="00D80446">
        <w:rPr>
          <w:rFonts w:ascii="Times New Roman" w:hAnsi="Times New Roman" w:cs="Times New Roman"/>
          <w:sz w:val="28"/>
          <w:szCs w:val="28"/>
          <w:lang w:eastAsia="uk-UA"/>
        </w:rPr>
        <w:t>.Базовий податковий (звітний) період дорівнює календарному кварталу.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
    <w:p w:rsidR="00D80446" w:rsidRPr="00D80446" w:rsidRDefault="00D80446" w:rsidP="00D80446">
      <w:pPr>
        <w:spacing w:after="0" w:line="240" w:lineRule="auto"/>
        <w:ind w:left="-284" w:right="-426"/>
        <w:rPr>
          <w:rFonts w:ascii="Times New Roman" w:hAnsi="Times New Roman" w:cs="Times New Roman"/>
          <w:sz w:val="28"/>
          <w:szCs w:val="28"/>
          <w:lang w:eastAsia="uk-UA"/>
        </w:rPr>
      </w:pPr>
    </w:p>
    <w:p w:rsidR="00D80446" w:rsidRPr="00D80446" w:rsidRDefault="00D80446" w:rsidP="00D80446">
      <w:pPr>
        <w:spacing w:after="0" w:line="240" w:lineRule="auto"/>
        <w:ind w:left="-284" w:right="-426"/>
        <w:rPr>
          <w:rFonts w:ascii="Times New Roman" w:hAnsi="Times New Roman" w:cs="Times New Roman"/>
          <w:sz w:val="28"/>
          <w:szCs w:val="28"/>
        </w:rPr>
      </w:pPr>
      <w:r w:rsidRPr="00D80446">
        <w:rPr>
          <w:rFonts w:ascii="Times New Roman" w:hAnsi="Times New Roman" w:cs="Times New Roman"/>
          <w:sz w:val="28"/>
          <w:szCs w:val="28"/>
        </w:rPr>
        <w:t>В. о. сільського голови                                                 Л.І. Шестак</w:t>
      </w:r>
    </w:p>
    <w:p w:rsidR="00D80446" w:rsidRDefault="00D80446" w:rsidP="00D80446">
      <w:pPr>
        <w:ind w:left="142" w:right="142"/>
        <w:rPr>
          <w:sz w:val="28"/>
          <w:szCs w:val="28"/>
        </w:rPr>
      </w:pPr>
    </w:p>
    <w:p w:rsidR="00D80446" w:rsidRDefault="00D80446" w:rsidP="00D80446">
      <w:pPr>
        <w:pStyle w:val="Text"/>
        <w:ind w:left="142" w:right="142" w:firstLine="360"/>
        <w:rPr>
          <w:color w:val="auto"/>
          <w:sz w:val="28"/>
          <w:szCs w:val="24"/>
        </w:rPr>
      </w:pPr>
    </w:p>
    <w:p w:rsidR="00D53CF5" w:rsidRPr="00D80446" w:rsidRDefault="00D53CF5" w:rsidP="00B22172">
      <w:pPr>
        <w:ind w:left="-426" w:right="-568"/>
        <w:rPr>
          <w:rFonts w:ascii="Times New Roman" w:hAnsi="Times New Roman" w:cs="Times New Roman"/>
          <w:lang w:val="uk-UA"/>
        </w:rPr>
      </w:pPr>
    </w:p>
    <w:sectPr w:rsidR="00D53CF5" w:rsidRPr="00D80446" w:rsidSect="0051358B">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09C7"/>
    <w:multiLevelType w:val="multilevel"/>
    <w:tmpl w:val="C19E792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B22172"/>
    <w:rsid w:val="001E4997"/>
    <w:rsid w:val="0029496D"/>
    <w:rsid w:val="002F6154"/>
    <w:rsid w:val="0051358B"/>
    <w:rsid w:val="007234F2"/>
    <w:rsid w:val="00910088"/>
    <w:rsid w:val="00964EF6"/>
    <w:rsid w:val="009A7F50"/>
    <w:rsid w:val="00B22172"/>
    <w:rsid w:val="00B31400"/>
    <w:rsid w:val="00D53CF5"/>
    <w:rsid w:val="00D80446"/>
    <w:rsid w:val="00F9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AA"/>
  </w:style>
  <w:style w:type="paragraph" w:styleId="1">
    <w:name w:val="heading 1"/>
    <w:basedOn w:val="a"/>
    <w:next w:val="a"/>
    <w:link w:val="10"/>
    <w:qFormat/>
    <w:rsid w:val="00B22172"/>
    <w:pPr>
      <w:keepNext/>
      <w:spacing w:after="0" w:line="240" w:lineRule="auto"/>
      <w:jc w:val="center"/>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172"/>
    <w:rPr>
      <w:rFonts w:ascii="Times New Roman" w:eastAsia="Times New Roman" w:hAnsi="Times New Roman" w:cs="Times New Roman"/>
      <w:sz w:val="28"/>
      <w:szCs w:val="20"/>
      <w:lang w:val="uk-U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3"/>
    <w:locked/>
    <w:rsid w:val="00B22172"/>
    <w:rPr>
      <w:sz w:val="24"/>
      <w:szCs w:val="24"/>
      <w:lang w:val="uk-UA" w:eastAsia="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unhideWhenUsed/>
    <w:rsid w:val="00B22172"/>
    <w:pPr>
      <w:spacing w:before="100" w:beforeAutospacing="1" w:after="100" w:afterAutospacing="1" w:line="240" w:lineRule="auto"/>
    </w:pPr>
    <w:rPr>
      <w:sz w:val="24"/>
      <w:szCs w:val="24"/>
      <w:lang w:val="uk-UA" w:eastAsia="uk-UA"/>
    </w:rPr>
  </w:style>
  <w:style w:type="paragraph" w:customStyle="1" w:styleId="12">
    <w:name w:val="Абзац списка1"/>
    <w:basedOn w:val="a"/>
    <w:qFormat/>
    <w:rsid w:val="00B22172"/>
    <w:pPr>
      <w:spacing w:after="0" w:line="240" w:lineRule="auto"/>
      <w:ind w:left="720"/>
    </w:pPr>
    <w:rPr>
      <w:rFonts w:ascii="Times New Roman" w:eastAsia="Calibri" w:hAnsi="Times New Roman" w:cs="Times New Roman"/>
      <w:sz w:val="24"/>
      <w:szCs w:val="24"/>
    </w:rPr>
  </w:style>
  <w:style w:type="paragraph" w:customStyle="1" w:styleId="StyleWisnow">
    <w:name w:val="StyleWisnow"/>
    <w:basedOn w:val="a"/>
    <w:rsid w:val="00B22172"/>
    <w:pPr>
      <w:spacing w:after="0" w:line="220" w:lineRule="exact"/>
    </w:pPr>
    <w:rPr>
      <w:rFonts w:ascii="Times New Roman" w:eastAsia="Calibri" w:hAnsi="Times New Roman" w:cs="Times New Roman"/>
      <w:sz w:val="18"/>
      <w:szCs w:val="20"/>
      <w:lang w:val="uk-UA"/>
    </w:rPr>
  </w:style>
  <w:style w:type="paragraph" w:styleId="a4">
    <w:name w:val="Balloon Text"/>
    <w:basedOn w:val="a"/>
    <w:link w:val="a5"/>
    <w:uiPriority w:val="99"/>
    <w:semiHidden/>
    <w:unhideWhenUsed/>
    <w:rsid w:val="00B22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172"/>
    <w:rPr>
      <w:rFonts w:ascii="Tahoma" w:hAnsi="Tahoma" w:cs="Tahoma"/>
      <w:sz w:val="16"/>
      <w:szCs w:val="16"/>
    </w:rPr>
  </w:style>
  <w:style w:type="paragraph" w:customStyle="1" w:styleId="Text">
    <w:name w:val="Text"/>
    <w:rsid w:val="00D80446"/>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customStyle="1" w:styleId="apple-converted-space">
    <w:name w:val="apple-converted-space"/>
    <w:basedOn w:val="a0"/>
    <w:rsid w:val="00D80446"/>
  </w:style>
  <w:style w:type="character" w:styleId="a6">
    <w:name w:val="Hyperlink"/>
    <w:basedOn w:val="a0"/>
    <w:unhideWhenUsed/>
    <w:rsid w:val="00D80446"/>
    <w:rPr>
      <w:color w:val="0000FF"/>
      <w:u w:val="single"/>
    </w:rPr>
  </w:style>
  <w:style w:type="character" w:customStyle="1" w:styleId="StyleZakonu">
    <w:name w:val="StyleZakonu Знак"/>
    <w:link w:val="StyleZakonu0"/>
    <w:locked/>
    <w:rsid w:val="00D80446"/>
    <w:rPr>
      <w:rFonts w:ascii="Calibri" w:eastAsia="Calibri" w:hAnsi="Calibri" w:cs="Calibri"/>
    </w:rPr>
  </w:style>
  <w:style w:type="paragraph" w:customStyle="1" w:styleId="StyleZakonu0">
    <w:name w:val="StyleZakonu"/>
    <w:basedOn w:val="a"/>
    <w:link w:val="StyleZakonu"/>
    <w:rsid w:val="00D80446"/>
    <w:pPr>
      <w:spacing w:after="60" w:line="220" w:lineRule="exact"/>
      <w:ind w:firstLine="284"/>
      <w:jc w:val="both"/>
    </w:pPr>
    <w:rPr>
      <w:rFonts w:ascii="Calibri" w:eastAsia="Calibri" w:hAnsi="Calibri" w:cs="Calibri"/>
    </w:rPr>
  </w:style>
  <w:style w:type="character" w:customStyle="1" w:styleId="StyleProp">
    <w:name w:val="StyleProp Знак"/>
    <w:link w:val="StyleProp0"/>
    <w:locked/>
    <w:rsid w:val="00D80446"/>
    <w:rPr>
      <w:rFonts w:ascii="Calibri" w:eastAsia="Calibri" w:hAnsi="Calibri" w:cs="Calibri"/>
    </w:rPr>
  </w:style>
  <w:style w:type="paragraph" w:customStyle="1" w:styleId="StyleProp0">
    <w:name w:val="StyleProp"/>
    <w:basedOn w:val="a"/>
    <w:link w:val="StyleProp"/>
    <w:rsid w:val="00D80446"/>
    <w:pPr>
      <w:spacing w:after="0" w:line="200" w:lineRule="exact"/>
      <w:ind w:firstLine="227"/>
      <w:jc w:val="both"/>
    </w:pPr>
    <w:rPr>
      <w:rFonts w:ascii="Calibri" w:eastAsia="Calibri" w:hAnsi="Calibri" w:cs="Calibri"/>
    </w:rPr>
  </w:style>
  <w:style w:type="paragraph" w:customStyle="1" w:styleId="StyleProp2">
    <w:name w:val="StyleProp2"/>
    <w:basedOn w:val="a"/>
    <w:rsid w:val="00D80446"/>
    <w:pPr>
      <w:spacing w:after="120" w:line="200" w:lineRule="exact"/>
      <w:ind w:firstLine="227"/>
      <w:jc w:val="both"/>
    </w:pPr>
    <w:rPr>
      <w:rFonts w:ascii="Times New Roman" w:eastAsia="Times New Roman" w:hAnsi="Times New Roman" w:cs="Times New Roman"/>
      <w:sz w:val="18"/>
      <w:szCs w:val="18"/>
      <w:lang w:val="uk-UA"/>
    </w:rPr>
  </w:style>
  <w:style w:type="character" w:customStyle="1" w:styleId="apple-style-span">
    <w:name w:val="apple-style-span"/>
    <w:basedOn w:val="a0"/>
    <w:rsid w:val="00D80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ed_2012_07_05/an/385/T1250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9695</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dc:creator>
  <cp:keywords/>
  <dc:description/>
  <cp:lastModifiedBy>Пользователь Windows</cp:lastModifiedBy>
  <cp:revision>7</cp:revision>
  <dcterms:created xsi:type="dcterms:W3CDTF">2018-07-11T11:37:00Z</dcterms:created>
  <dcterms:modified xsi:type="dcterms:W3CDTF">2019-06-21T08:48:00Z</dcterms:modified>
</cp:coreProperties>
</file>